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A489" w14:textId="77777777" w:rsidR="007D38E1" w:rsidRPr="00E8712A" w:rsidRDefault="005F1174" w:rsidP="006D6980">
      <w:pPr>
        <w:shd w:val="clear" w:color="auto" w:fill="FFFFFF"/>
        <w:jc w:val="center"/>
        <w:rPr>
          <w:b/>
          <w:bCs/>
          <w:sz w:val="22"/>
          <w:szCs w:val="22"/>
        </w:rPr>
      </w:pPr>
      <w:r w:rsidRPr="00E8712A">
        <w:rPr>
          <w:b/>
          <w:bCs/>
          <w:sz w:val="22"/>
          <w:szCs w:val="22"/>
        </w:rPr>
        <w:t xml:space="preserve">БАРЬЕРНАЯ </w:t>
      </w:r>
      <w:r w:rsidR="007D38E1" w:rsidRPr="00E8712A">
        <w:rPr>
          <w:b/>
          <w:bCs/>
          <w:sz w:val="22"/>
          <w:szCs w:val="22"/>
        </w:rPr>
        <w:t>СОСИСОЧНАЯ ОБОЛОЧКА</w:t>
      </w:r>
    </w:p>
    <w:p w14:paraId="19420B91" w14:textId="77777777" w:rsidR="00602309" w:rsidRPr="00E8712A" w:rsidRDefault="00602309" w:rsidP="006D6980">
      <w:pPr>
        <w:shd w:val="clear" w:color="auto" w:fill="FFFFFF"/>
        <w:jc w:val="center"/>
        <w:rPr>
          <w:b/>
          <w:bCs/>
          <w:sz w:val="22"/>
          <w:szCs w:val="22"/>
        </w:rPr>
      </w:pPr>
      <w:r w:rsidRPr="00E8712A">
        <w:rPr>
          <w:b/>
          <w:bCs/>
          <w:sz w:val="22"/>
          <w:szCs w:val="22"/>
        </w:rPr>
        <w:t>«</w:t>
      </w:r>
      <w:r w:rsidR="00B731BF" w:rsidRPr="00E8712A">
        <w:rPr>
          <w:b/>
          <w:bCs/>
          <w:sz w:val="22"/>
          <w:szCs w:val="22"/>
        </w:rPr>
        <w:t>КАПРОЛИН</w:t>
      </w:r>
      <w:r w:rsidRPr="00E8712A">
        <w:rPr>
          <w:b/>
          <w:bCs/>
          <w:sz w:val="22"/>
          <w:szCs w:val="22"/>
        </w:rPr>
        <w:t>»</w:t>
      </w:r>
    </w:p>
    <w:p w14:paraId="15C26D74" w14:textId="77777777" w:rsidR="00934C86" w:rsidRPr="00E8712A" w:rsidRDefault="00B731BF" w:rsidP="00D446AB">
      <w:pPr>
        <w:pStyle w:val="a6"/>
        <w:jc w:val="both"/>
        <w:rPr>
          <w:b/>
          <w:sz w:val="22"/>
          <w:szCs w:val="22"/>
          <w:u w:val="single"/>
        </w:rPr>
      </w:pPr>
      <w:r w:rsidRPr="00E8712A">
        <w:rPr>
          <w:b/>
          <w:sz w:val="22"/>
          <w:szCs w:val="22"/>
          <w:u w:val="single"/>
        </w:rPr>
        <w:t>НАЗНАЧЕНИЕ</w:t>
      </w:r>
    </w:p>
    <w:p w14:paraId="5EEDC252" w14:textId="77777777" w:rsidR="00F64CB3" w:rsidRPr="00E8712A" w:rsidRDefault="00602309" w:rsidP="00ED2253">
      <w:pPr>
        <w:pStyle w:val="a6"/>
        <w:ind w:firstLine="284"/>
        <w:jc w:val="both"/>
        <w:rPr>
          <w:rStyle w:val="FontStyle11"/>
          <w:sz w:val="22"/>
          <w:szCs w:val="22"/>
        </w:rPr>
      </w:pPr>
      <w:r w:rsidRPr="00E8712A">
        <w:rPr>
          <w:sz w:val="22"/>
          <w:szCs w:val="22"/>
        </w:rPr>
        <w:t xml:space="preserve">Полиамидная сосисочная и </w:t>
      </w:r>
      <w:r w:rsidR="00265D0B" w:rsidRPr="00E8712A">
        <w:rPr>
          <w:sz w:val="22"/>
          <w:szCs w:val="22"/>
        </w:rPr>
        <w:t>сарделечная</w:t>
      </w:r>
      <w:r w:rsidRPr="00E8712A">
        <w:rPr>
          <w:sz w:val="22"/>
          <w:szCs w:val="22"/>
        </w:rPr>
        <w:t xml:space="preserve"> оболочка «</w:t>
      </w:r>
      <w:r w:rsidR="00B731BF" w:rsidRPr="00E8712A">
        <w:rPr>
          <w:sz w:val="22"/>
          <w:szCs w:val="22"/>
        </w:rPr>
        <w:t>КАПРОЛИН</w:t>
      </w:r>
      <w:r w:rsidRPr="00E8712A">
        <w:rPr>
          <w:sz w:val="22"/>
          <w:szCs w:val="22"/>
        </w:rPr>
        <w:t>»</w:t>
      </w:r>
      <w:r w:rsidR="00ED2253" w:rsidRPr="00E8712A">
        <w:rPr>
          <w:sz w:val="22"/>
          <w:szCs w:val="22"/>
        </w:rPr>
        <w:t xml:space="preserve"> изготавливается согласно ТУ</w:t>
      </w:r>
      <w:r w:rsidR="00ED2253" w:rsidRPr="00E8712A">
        <w:rPr>
          <w:rStyle w:val="FontStyle11"/>
          <w:sz w:val="22"/>
          <w:szCs w:val="22"/>
        </w:rPr>
        <w:t xml:space="preserve"> 2297-001-53398899-2001</w:t>
      </w:r>
      <w:r w:rsidR="00F64CB3" w:rsidRPr="00E8712A">
        <w:rPr>
          <w:rStyle w:val="FontStyle11"/>
          <w:sz w:val="22"/>
          <w:szCs w:val="22"/>
        </w:rPr>
        <w:t>.</w:t>
      </w:r>
    </w:p>
    <w:p w14:paraId="6244B30E" w14:textId="77777777" w:rsidR="00ED2253" w:rsidRPr="00E8712A" w:rsidRDefault="00F64CB3" w:rsidP="00ED2253">
      <w:pPr>
        <w:pStyle w:val="a6"/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Оболочка «КАПРОЛИН» </w:t>
      </w:r>
      <w:r w:rsidR="00602309" w:rsidRPr="00E8712A">
        <w:rPr>
          <w:sz w:val="22"/>
          <w:szCs w:val="22"/>
        </w:rPr>
        <w:t xml:space="preserve">используется для производства, хранения и реализации </w:t>
      </w:r>
      <w:r w:rsidR="00ED2253" w:rsidRPr="00E8712A">
        <w:rPr>
          <w:sz w:val="22"/>
          <w:szCs w:val="22"/>
        </w:rPr>
        <w:t>сосисочных изделий.</w:t>
      </w:r>
    </w:p>
    <w:p w14:paraId="0096162D" w14:textId="77777777" w:rsidR="00602309" w:rsidRPr="00E8712A" w:rsidRDefault="00602309" w:rsidP="00ED2253">
      <w:pPr>
        <w:pStyle w:val="a6"/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Оболочка изготавливается </w:t>
      </w:r>
      <w:r w:rsidR="005958F3" w:rsidRPr="00E8712A">
        <w:rPr>
          <w:sz w:val="22"/>
          <w:szCs w:val="22"/>
        </w:rPr>
        <w:t xml:space="preserve">на современном промышленном оборудовании </w:t>
      </w:r>
      <w:r w:rsidRPr="00E8712A">
        <w:rPr>
          <w:sz w:val="22"/>
          <w:szCs w:val="22"/>
        </w:rPr>
        <w:t xml:space="preserve">из </w:t>
      </w:r>
      <w:r w:rsidR="005958F3" w:rsidRPr="00E8712A">
        <w:rPr>
          <w:sz w:val="22"/>
          <w:szCs w:val="22"/>
        </w:rPr>
        <w:t>высококачественного сырья, имеющего все необходимые международные и российские сертификаты, которое поставляется для ООО ТП «Флорэкс» ведущими компаниями – производителями полимеров</w:t>
      </w:r>
      <w:r w:rsidRPr="00E8712A">
        <w:rPr>
          <w:sz w:val="22"/>
          <w:szCs w:val="22"/>
        </w:rPr>
        <w:t>.</w:t>
      </w:r>
    </w:p>
    <w:p w14:paraId="18DD7A04" w14:textId="77777777" w:rsidR="00B731BF" w:rsidRPr="00E8712A" w:rsidRDefault="00084CC0" w:rsidP="004D65F0">
      <w:pPr>
        <w:shd w:val="clear" w:color="auto" w:fill="FFFFFF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Калибр оболочки от18до32мм</w:t>
      </w:r>
    </w:p>
    <w:p w14:paraId="039EB1BE" w14:textId="77777777" w:rsidR="00B731BF" w:rsidRPr="00E8712A" w:rsidRDefault="008665C3" w:rsidP="00B731BF">
      <w:pPr>
        <w:pStyle w:val="a6"/>
        <w:rPr>
          <w:sz w:val="22"/>
          <w:szCs w:val="22"/>
        </w:rPr>
      </w:pPr>
      <w:r w:rsidRPr="00E8712A">
        <w:rPr>
          <w:sz w:val="22"/>
          <w:szCs w:val="22"/>
        </w:rPr>
        <w:t xml:space="preserve">* </w:t>
      </w:r>
      <w:r w:rsidR="00B731BF" w:rsidRPr="00E8712A">
        <w:rPr>
          <w:sz w:val="22"/>
          <w:szCs w:val="22"/>
        </w:rPr>
        <w:t>Фактический калибр отличается от торгового калибра и составляет для 22 калибра – 22,5 мм, 24 калибра – 22,9 мм, для 32 калибра - 31,1 мм.</w:t>
      </w:r>
    </w:p>
    <w:p w14:paraId="7A156D2C" w14:textId="77777777" w:rsidR="00DD0FAE" w:rsidRPr="00E8712A" w:rsidRDefault="00602309" w:rsidP="006D6980">
      <w:pPr>
        <w:shd w:val="clear" w:color="auto" w:fill="FFFFFF"/>
        <w:spacing w:before="221"/>
        <w:ind w:firstLine="245"/>
        <w:jc w:val="both"/>
        <w:rPr>
          <w:spacing w:val="3"/>
          <w:sz w:val="22"/>
          <w:szCs w:val="22"/>
        </w:rPr>
      </w:pPr>
      <w:r w:rsidRPr="00E8712A">
        <w:rPr>
          <w:spacing w:val="-1"/>
          <w:sz w:val="22"/>
          <w:szCs w:val="22"/>
        </w:rPr>
        <w:t xml:space="preserve">Оболочка поставляется в </w:t>
      </w:r>
      <w:r w:rsidRPr="00E8712A">
        <w:rPr>
          <w:spacing w:val="1"/>
          <w:sz w:val="22"/>
          <w:szCs w:val="22"/>
        </w:rPr>
        <w:t xml:space="preserve">виде </w:t>
      </w:r>
      <w:r w:rsidR="00DE6CC3" w:rsidRPr="00E8712A">
        <w:rPr>
          <w:spacing w:val="1"/>
          <w:sz w:val="22"/>
          <w:szCs w:val="22"/>
        </w:rPr>
        <w:t>гофр</w:t>
      </w:r>
      <w:r w:rsidRPr="00E8712A">
        <w:rPr>
          <w:spacing w:val="1"/>
          <w:sz w:val="22"/>
          <w:szCs w:val="22"/>
        </w:rPr>
        <w:t>, упакованных в картонные коробки.</w:t>
      </w:r>
      <w:r w:rsidR="00DE6CC3" w:rsidRPr="00E8712A">
        <w:rPr>
          <w:spacing w:val="1"/>
          <w:sz w:val="22"/>
          <w:szCs w:val="22"/>
        </w:rPr>
        <w:t xml:space="preserve"> </w:t>
      </w:r>
      <w:r w:rsidRPr="00E8712A">
        <w:rPr>
          <w:sz w:val="22"/>
          <w:szCs w:val="22"/>
        </w:rPr>
        <w:t xml:space="preserve">Заделка концов возможна в трех вариантах: узел, </w:t>
      </w:r>
      <w:proofErr w:type="spellStart"/>
      <w:r w:rsidRPr="00E8712A">
        <w:rPr>
          <w:spacing w:val="3"/>
          <w:sz w:val="22"/>
          <w:szCs w:val="22"/>
        </w:rPr>
        <w:t>перекрутка</w:t>
      </w:r>
      <w:proofErr w:type="spellEnd"/>
      <w:r w:rsidRPr="00E8712A">
        <w:rPr>
          <w:spacing w:val="3"/>
          <w:sz w:val="22"/>
          <w:szCs w:val="22"/>
        </w:rPr>
        <w:t xml:space="preserve"> или без заделки (по выбору заказчика).</w:t>
      </w:r>
    </w:p>
    <w:p w14:paraId="230A1A73" w14:textId="77777777" w:rsidR="003F78BF" w:rsidRPr="00E8712A" w:rsidRDefault="003F78BF" w:rsidP="006D6980">
      <w:pPr>
        <w:shd w:val="clear" w:color="auto" w:fill="FFFFFF"/>
        <w:spacing w:before="221"/>
        <w:ind w:firstLine="245"/>
        <w:jc w:val="both"/>
        <w:rPr>
          <w:iCs/>
          <w:spacing w:val="3"/>
          <w:sz w:val="22"/>
          <w:szCs w:val="22"/>
        </w:rPr>
      </w:pPr>
      <w:r w:rsidRPr="00E8712A">
        <w:rPr>
          <w:iCs/>
          <w:spacing w:val="-1"/>
          <w:sz w:val="22"/>
          <w:szCs w:val="22"/>
        </w:rPr>
        <w:t xml:space="preserve">Для придания привлекательного вида готовой продукции предусмотрено </w:t>
      </w:r>
      <w:r w:rsidRPr="00E8712A">
        <w:rPr>
          <w:iCs/>
          <w:spacing w:val="3"/>
          <w:sz w:val="22"/>
          <w:szCs w:val="22"/>
        </w:rPr>
        <w:t>тонирование оболочки в цвета</w:t>
      </w:r>
      <w:r w:rsidR="00B731BF" w:rsidRPr="00E8712A">
        <w:rPr>
          <w:iCs/>
          <w:spacing w:val="3"/>
          <w:sz w:val="22"/>
          <w:szCs w:val="22"/>
        </w:rPr>
        <w:t>:</w:t>
      </w:r>
      <w:r w:rsidRPr="00E8712A">
        <w:rPr>
          <w:iCs/>
          <w:spacing w:val="3"/>
          <w:sz w:val="22"/>
          <w:szCs w:val="22"/>
        </w:rPr>
        <w:t xml:space="preserve"> светлого копчения, темного копчения, розовый, персиковый </w:t>
      </w:r>
      <w:proofErr w:type="gramStart"/>
      <w:r w:rsidRPr="00E8712A">
        <w:rPr>
          <w:iCs/>
          <w:spacing w:val="3"/>
          <w:sz w:val="22"/>
          <w:szCs w:val="22"/>
        </w:rPr>
        <w:t>цвета</w:t>
      </w:r>
      <w:proofErr w:type="gramEnd"/>
      <w:r w:rsidRPr="00E8712A">
        <w:rPr>
          <w:iCs/>
          <w:spacing w:val="3"/>
          <w:sz w:val="22"/>
          <w:szCs w:val="22"/>
        </w:rPr>
        <w:t xml:space="preserve"> а также доступна оболочка без тонирования.</w:t>
      </w:r>
    </w:p>
    <w:p w14:paraId="55A56765" w14:textId="77777777" w:rsidR="003F78BF" w:rsidRPr="00E8712A" w:rsidRDefault="003F78BF" w:rsidP="006D6980">
      <w:pPr>
        <w:shd w:val="clear" w:color="auto" w:fill="FFFFFF"/>
        <w:spacing w:before="221"/>
        <w:ind w:firstLine="245"/>
        <w:jc w:val="both"/>
        <w:rPr>
          <w:iCs/>
          <w:spacing w:val="3"/>
          <w:sz w:val="22"/>
          <w:szCs w:val="22"/>
        </w:rPr>
      </w:pPr>
      <w:r w:rsidRPr="00E8712A">
        <w:rPr>
          <w:iCs/>
          <w:spacing w:val="3"/>
          <w:sz w:val="22"/>
          <w:szCs w:val="22"/>
        </w:rPr>
        <w:t xml:space="preserve">Возможно нанесение </w:t>
      </w:r>
      <w:proofErr w:type="spellStart"/>
      <w:r w:rsidRPr="00E8712A">
        <w:rPr>
          <w:iCs/>
          <w:spacing w:val="3"/>
          <w:sz w:val="22"/>
          <w:szCs w:val="22"/>
        </w:rPr>
        <w:t>флексографической</w:t>
      </w:r>
      <w:proofErr w:type="spellEnd"/>
      <w:r w:rsidRPr="00E8712A">
        <w:rPr>
          <w:iCs/>
          <w:spacing w:val="3"/>
          <w:sz w:val="22"/>
          <w:szCs w:val="22"/>
        </w:rPr>
        <w:t xml:space="preserve"> печати с одной или двух сторон с максимальным количеством 6 цветов с одной стороны.</w:t>
      </w:r>
    </w:p>
    <w:p w14:paraId="457C81AE" w14:textId="77777777" w:rsidR="00B731BF" w:rsidRPr="00E8712A" w:rsidRDefault="00B731BF" w:rsidP="00B731BF">
      <w:pPr>
        <w:pStyle w:val="a6"/>
        <w:ind w:firstLine="284"/>
        <w:jc w:val="both"/>
        <w:rPr>
          <w:b/>
          <w:sz w:val="22"/>
          <w:szCs w:val="22"/>
          <w:u w:val="single"/>
        </w:rPr>
      </w:pPr>
    </w:p>
    <w:p w14:paraId="5487D0F1" w14:textId="77777777" w:rsidR="00B731BF" w:rsidRPr="00E8712A" w:rsidRDefault="00B731BF" w:rsidP="00D446AB">
      <w:pPr>
        <w:pStyle w:val="a6"/>
        <w:jc w:val="both"/>
        <w:rPr>
          <w:b/>
          <w:sz w:val="22"/>
          <w:szCs w:val="22"/>
          <w:u w:val="single"/>
        </w:rPr>
      </w:pPr>
      <w:r w:rsidRPr="00E8712A">
        <w:rPr>
          <w:b/>
          <w:sz w:val="22"/>
          <w:szCs w:val="22"/>
          <w:u w:val="single"/>
        </w:rPr>
        <w:t>СВОЙСТВА И ПРЕИМУЩЕСТВА</w:t>
      </w:r>
    </w:p>
    <w:p w14:paraId="79679A7E" w14:textId="77777777" w:rsidR="00B731BF" w:rsidRPr="00E8712A" w:rsidRDefault="00B731BF" w:rsidP="00B731BF">
      <w:pPr>
        <w:pStyle w:val="a6"/>
        <w:ind w:firstLine="284"/>
        <w:jc w:val="both"/>
        <w:rPr>
          <w:b/>
          <w:sz w:val="22"/>
          <w:szCs w:val="22"/>
          <w:u w:val="single"/>
        </w:rPr>
      </w:pPr>
    </w:p>
    <w:p w14:paraId="169ED806" w14:textId="77777777" w:rsidR="00B731BF" w:rsidRPr="00E8712A" w:rsidRDefault="00B731BF" w:rsidP="00C8572B">
      <w:pPr>
        <w:shd w:val="clear" w:color="auto" w:fill="FFFFFF"/>
        <w:ind w:left="10" w:right="96" w:firstLine="326"/>
        <w:jc w:val="both"/>
        <w:rPr>
          <w:sz w:val="22"/>
          <w:szCs w:val="22"/>
        </w:rPr>
      </w:pPr>
      <w:r w:rsidRPr="00E8712A">
        <w:rPr>
          <w:spacing w:val="-1"/>
          <w:sz w:val="22"/>
          <w:szCs w:val="22"/>
        </w:rPr>
        <w:t xml:space="preserve">Полиамидная, </w:t>
      </w:r>
      <w:proofErr w:type="spellStart"/>
      <w:r w:rsidRPr="00E8712A">
        <w:rPr>
          <w:spacing w:val="-1"/>
          <w:sz w:val="22"/>
          <w:szCs w:val="22"/>
        </w:rPr>
        <w:t>двухосноориентированная</w:t>
      </w:r>
      <w:proofErr w:type="spellEnd"/>
      <w:r w:rsidRPr="00E8712A">
        <w:rPr>
          <w:spacing w:val="-1"/>
          <w:sz w:val="22"/>
          <w:szCs w:val="22"/>
        </w:rPr>
        <w:t xml:space="preserve">, </w:t>
      </w:r>
      <w:proofErr w:type="spellStart"/>
      <w:r w:rsidRPr="00E8712A">
        <w:rPr>
          <w:spacing w:val="-1"/>
          <w:sz w:val="22"/>
          <w:szCs w:val="22"/>
        </w:rPr>
        <w:t>термоусадочная</w:t>
      </w:r>
      <w:proofErr w:type="spellEnd"/>
      <w:r w:rsidRPr="00E8712A">
        <w:rPr>
          <w:spacing w:val="-1"/>
          <w:sz w:val="22"/>
          <w:szCs w:val="22"/>
        </w:rPr>
        <w:t xml:space="preserve"> </w:t>
      </w:r>
      <w:r w:rsidRPr="00E8712A">
        <w:rPr>
          <w:sz w:val="22"/>
          <w:szCs w:val="22"/>
        </w:rPr>
        <w:t xml:space="preserve">оболочка «КАПРОЛИН» по сравнению с другими видами сосисочной </w:t>
      </w:r>
      <w:r w:rsidRPr="00E8712A">
        <w:rPr>
          <w:spacing w:val="1"/>
          <w:sz w:val="22"/>
          <w:szCs w:val="22"/>
        </w:rPr>
        <w:t>оболочки имеет ряд преимуществ, а именно:</w:t>
      </w:r>
    </w:p>
    <w:p w14:paraId="66D22895" w14:textId="77777777" w:rsidR="00B731BF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proofErr w:type="spellStart"/>
      <w:r w:rsidRPr="00E8712A">
        <w:rPr>
          <w:spacing w:val="-2"/>
          <w:sz w:val="22"/>
          <w:szCs w:val="22"/>
        </w:rPr>
        <w:t>паро</w:t>
      </w:r>
      <w:proofErr w:type="spellEnd"/>
      <w:r w:rsidRPr="00E8712A">
        <w:rPr>
          <w:spacing w:val="-2"/>
          <w:sz w:val="22"/>
          <w:szCs w:val="22"/>
        </w:rPr>
        <w:t xml:space="preserve"> и газонепроницаемость позволяет значительно снизить </w:t>
      </w:r>
      <w:r w:rsidRPr="00E8712A">
        <w:rPr>
          <w:spacing w:val="-1"/>
          <w:sz w:val="22"/>
          <w:szCs w:val="22"/>
        </w:rPr>
        <w:t xml:space="preserve">потерю влаги и ограничивает контакт продукта с воздухом, что </w:t>
      </w:r>
      <w:r w:rsidRPr="00E8712A">
        <w:rPr>
          <w:spacing w:val="-2"/>
          <w:sz w:val="22"/>
          <w:szCs w:val="22"/>
        </w:rPr>
        <w:t>обеспечивает длительную сохранность изделия.</w:t>
      </w:r>
    </w:p>
    <w:p w14:paraId="276BC422" w14:textId="77777777" w:rsidR="00B731BF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proofErr w:type="spellStart"/>
      <w:r w:rsidRPr="00E8712A">
        <w:rPr>
          <w:spacing w:val="-1"/>
          <w:sz w:val="22"/>
          <w:szCs w:val="22"/>
        </w:rPr>
        <w:t>термоусадка</w:t>
      </w:r>
      <w:proofErr w:type="spellEnd"/>
      <w:r w:rsidRPr="00E8712A">
        <w:rPr>
          <w:spacing w:val="-1"/>
          <w:sz w:val="22"/>
          <w:szCs w:val="22"/>
        </w:rPr>
        <w:t xml:space="preserve"> оболочки снижает риск образования бульонных </w:t>
      </w:r>
      <w:r w:rsidRPr="00E8712A">
        <w:rPr>
          <w:spacing w:val="4"/>
          <w:sz w:val="22"/>
          <w:szCs w:val="22"/>
        </w:rPr>
        <w:t>отеков и морщин на поверхности изделия после охлаждения.</w:t>
      </w:r>
    </w:p>
    <w:p w14:paraId="6C500452" w14:textId="77777777" w:rsidR="00B731BF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прочность оболочки «КАПРОЛИН» ведет к уменьшению разрывов</w:t>
      </w:r>
      <w:r w:rsidR="00D446AB" w:rsidRPr="00E8712A">
        <w:rPr>
          <w:sz w:val="22"/>
          <w:szCs w:val="22"/>
        </w:rPr>
        <w:t xml:space="preserve"> </w:t>
      </w:r>
      <w:r w:rsidR="00D446AB" w:rsidRPr="00E8712A">
        <w:rPr>
          <w:spacing w:val="2"/>
          <w:sz w:val="22"/>
          <w:szCs w:val="22"/>
        </w:rPr>
        <w:t xml:space="preserve">при </w:t>
      </w:r>
      <w:r w:rsidRPr="00E8712A">
        <w:rPr>
          <w:spacing w:val="2"/>
          <w:sz w:val="22"/>
          <w:szCs w:val="22"/>
        </w:rPr>
        <w:t>производстве и транспортировке продукции</w:t>
      </w:r>
      <w:r w:rsidR="00D446AB" w:rsidRPr="00E8712A">
        <w:rPr>
          <w:spacing w:val="2"/>
          <w:sz w:val="22"/>
          <w:szCs w:val="22"/>
        </w:rPr>
        <w:t xml:space="preserve"> и позволяет </w:t>
      </w:r>
      <w:r w:rsidR="00D446AB" w:rsidRPr="00E8712A">
        <w:rPr>
          <w:spacing w:val="2"/>
          <w:sz w:val="22"/>
          <w:szCs w:val="22"/>
        </w:rPr>
        <w:lastRenderedPageBreak/>
        <w:t xml:space="preserve">обеспечить высокую скорость набивки. </w:t>
      </w:r>
    </w:p>
    <w:p w14:paraId="54C2B1ED" w14:textId="77777777" w:rsidR="00B731BF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r w:rsidRPr="00E8712A">
        <w:rPr>
          <w:spacing w:val="5"/>
          <w:sz w:val="22"/>
          <w:szCs w:val="22"/>
        </w:rPr>
        <w:t>оболочка не имеет запаха и вкуса.</w:t>
      </w:r>
    </w:p>
    <w:p w14:paraId="4C30BFEB" w14:textId="77777777" w:rsidR="00D446AB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оболочка химически устойчива и стабильна, что исключает</w:t>
      </w:r>
      <w:r w:rsidR="00D446AB" w:rsidRPr="00E8712A">
        <w:rPr>
          <w:sz w:val="22"/>
          <w:szCs w:val="22"/>
        </w:rPr>
        <w:t xml:space="preserve"> </w:t>
      </w:r>
      <w:r w:rsidRPr="00E8712A">
        <w:rPr>
          <w:spacing w:val="-2"/>
          <w:sz w:val="22"/>
          <w:szCs w:val="22"/>
        </w:rPr>
        <w:t>возможность миграции веществ из материала оболочки, а также</w:t>
      </w:r>
      <w:r w:rsidR="00D446AB" w:rsidRPr="00E8712A">
        <w:rPr>
          <w:spacing w:val="-2"/>
          <w:sz w:val="22"/>
          <w:szCs w:val="22"/>
        </w:rPr>
        <w:t xml:space="preserve"> </w:t>
      </w:r>
      <w:r w:rsidRPr="00E8712A">
        <w:rPr>
          <w:sz w:val="22"/>
          <w:szCs w:val="22"/>
        </w:rPr>
        <w:t>предотвращает химические реакции с компонентами фарша.</w:t>
      </w:r>
    </w:p>
    <w:p w14:paraId="053F66A7" w14:textId="77777777" w:rsidR="00D446AB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в результате ориентации материала оболочки в двух плоскостях</w:t>
      </w:r>
      <w:r w:rsidR="00D446AB" w:rsidRPr="00E8712A">
        <w:rPr>
          <w:sz w:val="22"/>
          <w:szCs w:val="22"/>
        </w:rPr>
        <w:t xml:space="preserve"> </w:t>
      </w:r>
      <w:r w:rsidRPr="00E8712A">
        <w:rPr>
          <w:spacing w:val="-3"/>
          <w:sz w:val="22"/>
          <w:szCs w:val="22"/>
        </w:rPr>
        <w:t xml:space="preserve">и последующей </w:t>
      </w:r>
      <w:proofErr w:type="spellStart"/>
      <w:r w:rsidRPr="00E8712A">
        <w:rPr>
          <w:spacing w:val="-3"/>
          <w:sz w:val="22"/>
          <w:szCs w:val="22"/>
        </w:rPr>
        <w:t>термофиксации</w:t>
      </w:r>
      <w:proofErr w:type="spellEnd"/>
      <w:r w:rsidRPr="00E8712A">
        <w:rPr>
          <w:spacing w:val="-3"/>
          <w:sz w:val="22"/>
          <w:szCs w:val="22"/>
        </w:rPr>
        <w:t xml:space="preserve"> достигается стабильность</w:t>
      </w:r>
      <w:r w:rsidR="00D446AB" w:rsidRPr="00E8712A">
        <w:rPr>
          <w:spacing w:val="-3"/>
          <w:sz w:val="22"/>
          <w:szCs w:val="22"/>
        </w:rPr>
        <w:t xml:space="preserve"> </w:t>
      </w:r>
      <w:r w:rsidRPr="00E8712A">
        <w:rPr>
          <w:spacing w:val="1"/>
          <w:sz w:val="22"/>
          <w:szCs w:val="22"/>
        </w:rPr>
        <w:t>геометрических размеров оболочки.</w:t>
      </w:r>
    </w:p>
    <w:p w14:paraId="6C51C4B2" w14:textId="77777777" w:rsidR="00D446AB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на полиамидную оболочку «КАПРОЛИН» наносится</w:t>
      </w:r>
      <w:r w:rsidR="00D446AB" w:rsidRPr="00E8712A">
        <w:rPr>
          <w:sz w:val="22"/>
          <w:szCs w:val="22"/>
        </w:rPr>
        <w:t xml:space="preserve"> </w:t>
      </w:r>
      <w:proofErr w:type="spellStart"/>
      <w:r w:rsidRPr="00E8712A">
        <w:rPr>
          <w:spacing w:val="-1"/>
          <w:sz w:val="22"/>
          <w:szCs w:val="22"/>
        </w:rPr>
        <w:t>флексографическая</w:t>
      </w:r>
      <w:proofErr w:type="spellEnd"/>
      <w:r w:rsidRPr="00E8712A">
        <w:rPr>
          <w:spacing w:val="-1"/>
          <w:sz w:val="22"/>
          <w:szCs w:val="22"/>
        </w:rPr>
        <w:t xml:space="preserve"> печать, что позволяет потребителю легко</w:t>
      </w:r>
      <w:r w:rsidR="00D446AB" w:rsidRPr="00E8712A">
        <w:rPr>
          <w:spacing w:val="-1"/>
          <w:sz w:val="22"/>
          <w:szCs w:val="22"/>
        </w:rPr>
        <w:t xml:space="preserve"> </w:t>
      </w:r>
      <w:r w:rsidRPr="00E8712A">
        <w:rPr>
          <w:spacing w:val="-2"/>
          <w:sz w:val="22"/>
          <w:szCs w:val="22"/>
        </w:rPr>
        <w:t>узнавать изготовителя продукта. Краски для п</w:t>
      </w:r>
      <w:r w:rsidR="00D446AB" w:rsidRPr="00E8712A">
        <w:rPr>
          <w:spacing w:val="-2"/>
          <w:sz w:val="22"/>
          <w:szCs w:val="22"/>
        </w:rPr>
        <w:t xml:space="preserve">ечати устойчивы к </w:t>
      </w:r>
      <w:r w:rsidRPr="00E8712A">
        <w:rPr>
          <w:spacing w:val="-2"/>
          <w:sz w:val="22"/>
          <w:szCs w:val="22"/>
        </w:rPr>
        <w:t>терм</w:t>
      </w:r>
      <w:r w:rsidR="00D446AB" w:rsidRPr="00E8712A">
        <w:rPr>
          <w:spacing w:val="-2"/>
          <w:sz w:val="22"/>
          <w:szCs w:val="22"/>
        </w:rPr>
        <w:t xml:space="preserve">ической обработке, механическим </w:t>
      </w:r>
      <w:r w:rsidRPr="00E8712A">
        <w:rPr>
          <w:spacing w:val="-2"/>
          <w:sz w:val="22"/>
          <w:szCs w:val="22"/>
        </w:rPr>
        <w:t>воздействиям и абсолютно</w:t>
      </w:r>
      <w:r w:rsidR="00D446AB" w:rsidRPr="00E8712A">
        <w:rPr>
          <w:spacing w:val="-2"/>
          <w:sz w:val="22"/>
          <w:szCs w:val="22"/>
        </w:rPr>
        <w:t xml:space="preserve"> </w:t>
      </w:r>
      <w:r w:rsidRPr="00E8712A">
        <w:rPr>
          <w:spacing w:val="2"/>
          <w:sz w:val="22"/>
          <w:szCs w:val="22"/>
        </w:rPr>
        <w:t>безопасны для человеческого организма.</w:t>
      </w:r>
    </w:p>
    <w:p w14:paraId="17F3CB11" w14:textId="77777777" w:rsidR="00D446AB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r w:rsidRPr="00E8712A">
        <w:rPr>
          <w:spacing w:val="7"/>
          <w:sz w:val="22"/>
          <w:szCs w:val="22"/>
        </w:rPr>
        <w:t>при помещении оболочки в холодную воду оболочка</w:t>
      </w:r>
      <w:r w:rsidR="00D446AB" w:rsidRPr="00E8712A">
        <w:rPr>
          <w:spacing w:val="7"/>
          <w:sz w:val="22"/>
          <w:szCs w:val="22"/>
        </w:rPr>
        <w:t xml:space="preserve"> </w:t>
      </w:r>
      <w:r w:rsidRPr="00E8712A">
        <w:rPr>
          <w:sz w:val="22"/>
          <w:szCs w:val="22"/>
        </w:rPr>
        <w:t>становится более мягкой и эластичной, что немаловажно при</w:t>
      </w:r>
      <w:r w:rsidR="00D446AB" w:rsidRPr="00E8712A">
        <w:rPr>
          <w:sz w:val="22"/>
          <w:szCs w:val="22"/>
        </w:rPr>
        <w:t xml:space="preserve"> </w:t>
      </w:r>
      <w:r w:rsidRPr="00E8712A">
        <w:rPr>
          <w:spacing w:val="2"/>
          <w:sz w:val="22"/>
          <w:szCs w:val="22"/>
        </w:rPr>
        <w:t>использовании ручных набивочных машин.</w:t>
      </w:r>
    </w:p>
    <w:p w14:paraId="7EC1FBF3" w14:textId="77777777" w:rsidR="00B731BF" w:rsidRPr="00E8712A" w:rsidRDefault="00B731BF" w:rsidP="0065478C">
      <w:pPr>
        <w:numPr>
          <w:ilvl w:val="0"/>
          <w:numId w:val="17"/>
        </w:numPr>
        <w:shd w:val="clear" w:color="auto" w:fill="FFFFFF"/>
        <w:tabs>
          <w:tab w:val="left" w:pos="394"/>
        </w:tabs>
        <w:ind w:left="426" w:right="-43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оболочка «КАПРОЛИН» отличается универсальностью применения,</w:t>
      </w:r>
      <w:r w:rsidR="00D446AB" w:rsidRPr="00E8712A">
        <w:rPr>
          <w:sz w:val="22"/>
          <w:szCs w:val="22"/>
        </w:rPr>
        <w:t xml:space="preserve"> </w:t>
      </w:r>
      <w:r w:rsidRPr="00E8712A">
        <w:rPr>
          <w:spacing w:val="2"/>
          <w:sz w:val="22"/>
          <w:szCs w:val="22"/>
        </w:rPr>
        <w:t>что позволяет применять ее для изготовления любых видов</w:t>
      </w:r>
      <w:r w:rsidR="00D446AB" w:rsidRPr="00E8712A">
        <w:rPr>
          <w:spacing w:val="2"/>
          <w:sz w:val="22"/>
          <w:szCs w:val="22"/>
        </w:rPr>
        <w:t xml:space="preserve"> </w:t>
      </w:r>
      <w:r w:rsidRPr="00E8712A">
        <w:rPr>
          <w:spacing w:val="4"/>
          <w:sz w:val="22"/>
          <w:szCs w:val="22"/>
        </w:rPr>
        <w:t>сосисок, сарделек и мини-колбасок на любом типе набивочного</w:t>
      </w:r>
      <w:r w:rsidR="00D446AB" w:rsidRPr="00E8712A">
        <w:rPr>
          <w:spacing w:val="4"/>
          <w:sz w:val="22"/>
          <w:szCs w:val="22"/>
        </w:rPr>
        <w:t xml:space="preserve"> </w:t>
      </w:r>
      <w:r w:rsidRPr="00E8712A">
        <w:rPr>
          <w:spacing w:val="-1"/>
          <w:sz w:val="22"/>
          <w:szCs w:val="22"/>
        </w:rPr>
        <w:t>оборудования.</w:t>
      </w:r>
    </w:p>
    <w:p w14:paraId="72EBA2FE" w14:textId="77777777" w:rsidR="00D446AB" w:rsidRPr="00E8712A" w:rsidRDefault="00D446AB" w:rsidP="00D446AB">
      <w:pPr>
        <w:shd w:val="clear" w:color="auto" w:fill="FFFFFF"/>
        <w:tabs>
          <w:tab w:val="left" w:pos="394"/>
        </w:tabs>
        <w:ind w:left="730" w:right="96"/>
        <w:rPr>
          <w:sz w:val="22"/>
          <w:szCs w:val="22"/>
        </w:rPr>
      </w:pPr>
    </w:p>
    <w:p w14:paraId="54D8E514" w14:textId="77777777" w:rsidR="00B731BF" w:rsidRDefault="00B731BF" w:rsidP="0025554D">
      <w:pPr>
        <w:shd w:val="clear" w:color="auto" w:fill="FFFFFF"/>
        <w:ind w:left="34" w:firstLine="226"/>
        <w:jc w:val="both"/>
        <w:rPr>
          <w:spacing w:val="-3"/>
          <w:sz w:val="22"/>
          <w:szCs w:val="22"/>
        </w:rPr>
      </w:pPr>
      <w:r w:rsidRPr="00E8712A">
        <w:rPr>
          <w:sz w:val="22"/>
          <w:szCs w:val="22"/>
        </w:rPr>
        <w:t xml:space="preserve">Вышеуказанные преимущества сосисочной оболочки «КАПРОЛИН» позволяют добиться увеличения выхода готовой продукции, а также </w:t>
      </w:r>
      <w:r w:rsidRPr="00E8712A">
        <w:rPr>
          <w:spacing w:val="-3"/>
          <w:sz w:val="22"/>
          <w:szCs w:val="22"/>
        </w:rPr>
        <w:t>заметно улучшают качество готовых изделий.</w:t>
      </w:r>
    </w:p>
    <w:p w14:paraId="1FD92561" w14:textId="77777777" w:rsidR="00E8712A" w:rsidRPr="00E8712A" w:rsidRDefault="00E8712A" w:rsidP="0025554D">
      <w:pPr>
        <w:shd w:val="clear" w:color="auto" w:fill="FFFFFF"/>
        <w:ind w:left="34" w:firstLine="226"/>
        <w:jc w:val="both"/>
        <w:rPr>
          <w:spacing w:val="-3"/>
          <w:sz w:val="22"/>
          <w:szCs w:val="22"/>
        </w:rPr>
      </w:pPr>
    </w:p>
    <w:p w14:paraId="687BD067" w14:textId="77777777" w:rsidR="00D446AB" w:rsidRPr="00E8712A" w:rsidRDefault="00D446AB" w:rsidP="00D446AB">
      <w:pPr>
        <w:shd w:val="clear" w:color="auto" w:fill="FFFFFF"/>
        <w:spacing w:before="403"/>
        <w:jc w:val="both"/>
        <w:rPr>
          <w:b/>
          <w:bCs/>
          <w:sz w:val="22"/>
          <w:szCs w:val="22"/>
          <w:u w:val="single"/>
        </w:rPr>
      </w:pPr>
      <w:r w:rsidRPr="00E8712A">
        <w:rPr>
          <w:b/>
          <w:bCs/>
          <w:sz w:val="22"/>
          <w:szCs w:val="22"/>
          <w:u w:val="single"/>
        </w:rPr>
        <w:t>ПОДГОТОВКА ОБОЛОЧКИ К ИСПОЛЬЗОВАНИЮ</w:t>
      </w:r>
    </w:p>
    <w:p w14:paraId="70F6FB46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Процесс подготовки оболочки «КАПРОЛИН» к </w:t>
      </w:r>
      <w:proofErr w:type="gramStart"/>
      <w:r w:rsidRPr="00E8712A">
        <w:rPr>
          <w:sz w:val="22"/>
          <w:szCs w:val="22"/>
        </w:rPr>
        <w:t>использованию  заключается</w:t>
      </w:r>
      <w:proofErr w:type="gramEnd"/>
      <w:r w:rsidRPr="00E8712A">
        <w:rPr>
          <w:sz w:val="22"/>
          <w:szCs w:val="22"/>
        </w:rPr>
        <w:t xml:space="preserve"> в  следующем: </w:t>
      </w:r>
    </w:p>
    <w:p w14:paraId="4E128FEF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Заводскую упаковку необходимо внести в цех со склада хранения, поставив на сухую поверхность (пол, стол), затем вскрыть ее непосредственно перед </w:t>
      </w:r>
      <w:proofErr w:type="gramStart"/>
      <w:r w:rsidRPr="00E8712A">
        <w:rPr>
          <w:sz w:val="22"/>
          <w:szCs w:val="22"/>
        </w:rPr>
        <w:t>использованием  оболочки</w:t>
      </w:r>
      <w:proofErr w:type="gramEnd"/>
      <w:r w:rsidRPr="00E8712A">
        <w:rPr>
          <w:sz w:val="22"/>
          <w:szCs w:val="22"/>
        </w:rPr>
        <w:t xml:space="preserve">. </w:t>
      </w:r>
    </w:p>
    <w:p w14:paraId="3928A60E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Оболочка «КАПРОЛИН» поставляется готовой к работе и</w:t>
      </w:r>
      <w:r w:rsidRPr="00E8712A">
        <w:rPr>
          <w:b/>
          <w:sz w:val="22"/>
          <w:szCs w:val="22"/>
        </w:rPr>
        <w:t xml:space="preserve"> </w:t>
      </w:r>
      <w:r w:rsidRPr="00E8712A">
        <w:rPr>
          <w:sz w:val="22"/>
          <w:szCs w:val="22"/>
        </w:rPr>
        <w:t xml:space="preserve">может использоваться как без </w:t>
      </w:r>
      <w:proofErr w:type="gramStart"/>
      <w:r w:rsidRPr="00E8712A">
        <w:rPr>
          <w:sz w:val="22"/>
          <w:szCs w:val="22"/>
        </w:rPr>
        <w:t>замачивания</w:t>
      </w:r>
      <w:proofErr w:type="gramEnd"/>
      <w:r w:rsidRPr="00E8712A">
        <w:rPr>
          <w:sz w:val="22"/>
          <w:szCs w:val="22"/>
        </w:rPr>
        <w:t xml:space="preserve"> так и с замачиванием.</w:t>
      </w:r>
    </w:p>
    <w:p w14:paraId="677745F1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При использовании оболочки на шприцах с автоматической подачей гофр, оболочку «КАПРОЛИН» замачивать нельзя, так как это может привести к уменьшению прочности гофр.</w:t>
      </w:r>
    </w:p>
    <w:p w14:paraId="65C32D1A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Для шприцов с ручной подачей гофр производитель может сам выбирать способ использования оболочки либо без предварительного </w:t>
      </w:r>
      <w:proofErr w:type="gramStart"/>
      <w:r w:rsidRPr="00E8712A">
        <w:rPr>
          <w:sz w:val="22"/>
          <w:szCs w:val="22"/>
        </w:rPr>
        <w:lastRenderedPageBreak/>
        <w:t>замачивания</w:t>
      </w:r>
      <w:proofErr w:type="gramEnd"/>
      <w:r w:rsidRPr="00E8712A">
        <w:rPr>
          <w:sz w:val="22"/>
          <w:szCs w:val="22"/>
        </w:rPr>
        <w:t xml:space="preserve"> либо с предварительным замачиванием.</w:t>
      </w:r>
    </w:p>
    <w:p w14:paraId="0BA636A2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Если оболочка используется с предварительным </w:t>
      </w:r>
      <w:proofErr w:type="gramStart"/>
      <w:r w:rsidRPr="00E8712A">
        <w:rPr>
          <w:sz w:val="22"/>
          <w:szCs w:val="22"/>
        </w:rPr>
        <w:t>замачиванием</w:t>
      </w:r>
      <w:proofErr w:type="gramEnd"/>
      <w:r w:rsidRPr="00E8712A">
        <w:rPr>
          <w:sz w:val="22"/>
          <w:szCs w:val="22"/>
        </w:rPr>
        <w:t xml:space="preserve"> то для подготовки «куклы» к работе необходимо опустить ее под воду на 30 мин. Воду использовать (по СанПиН 2.1.4.559-96) с температурой 20 - 25 °С. Не разрешается использовать горячую воду, так как в этом случае оболочка может усаживаться уже во время замачивания. </w:t>
      </w:r>
    </w:p>
    <w:p w14:paraId="028AA5D2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Следует замачивать столько оболочки, сколько требуется. </w:t>
      </w:r>
    </w:p>
    <w:p w14:paraId="1C0808E9" w14:textId="77777777" w:rsidR="000D6726" w:rsidRPr="00E8712A" w:rsidRDefault="000D6726" w:rsidP="0025554D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При соблюдении этих условий оболочка приобретает еще более высокую эластичность, что значительно облегчает процесс набивки.</w:t>
      </w:r>
    </w:p>
    <w:p w14:paraId="7B4A9F25" w14:textId="77777777" w:rsidR="000D6726" w:rsidRPr="00E8712A" w:rsidRDefault="000D6726" w:rsidP="000D6726">
      <w:pPr>
        <w:ind w:firstLine="284"/>
        <w:jc w:val="both"/>
        <w:rPr>
          <w:sz w:val="22"/>
          <w:szCs w:val="22"/>
        </w:rPr>
      </w:pPr>
    </w:p>
    <w:p w14:paraId="78C850BD" w14:textId="77777777" w:rsidR="000D6726" w:rsidRPr="00E8712A" w:rsidRDefault="000D6726" w:rsidP="000D6726">
      <w:pPr>
        <w:jc w:val="both"/>
        <w:rPr>
          <w:b/>
          <w:sz w:val="22"/>
          <w:szCs w:val="22"/>
          <w:u w:val="single"/>
        </w:rPr>
      </w:pPr>
      <w:r w:rsidRPr="00E8712A">
        <w:rPr>
          <w:b/>
          <w:sz w:val="22"/>
          <w:szCs w:val="22"/>
          <w:u w:val="single"/>
        </w:rPr>
        <w:t>ФАРШЕСОСТАВЛЕНИЕ</w:t>
      </w:r>
    </w:p>
    <w:p w14:paraId="37CE5E11" w14:textId="77777777" w:rsidR="000D6726" w:rsidRPr="00E8712A" w:rsidRDefault="000D6726" w:rsidP="000D6726">
      <w:pPr>
        <w:jc w:val="both"/>
        <w:rPr>
          <w:b/>
          <w:sz w:val="22"/>
          <w:szCs w:val="22"/>
          <w:u w:val="single"/>
        </w:rPr>
      </w:pPr>
    </w:p>
    <w:p w14:paraId="02FB9250" w14:textId="77777777" w:rsidR="000D6726" w:rsidRDefault="000D6726" w:rsidP="000D6726">
      <w:pPr>
        <w:shd w:val="clear" w:color="auto" w:fill="FFFFFF"/>
        <w:ind w:right="-43" w:firstLine="245"/>
        <w:jc w:val="both"/>
        <w:rPr>
          <w:iCs/>
          <w:spacing w:val="-10"/>
          <w:sz w:val="22"/>
          <w:szCs w:val="22"/>
        </w:rPr>
      </w:pPr>
      <w:r w:rsidRPr="00E8712A">
        <w:rPr>
          <w:iCs/>
          <w:sz w:val="22"/>
          <w:szCs w:val="22"/>
        </w:rPr>
        <w:t xml:space="preserve">Учитывая </w:t>
      </w:r>
      <w:proofErr w:type="spellStart"/>
      <w:r w:rsidRPr="00E8712A">
        <w:rPr>
          <w:iCs/>
          <w:sz w:val="22"/>
          <w:szCs w:val="22"/>
        </w:rPr>
        <w:t>паро</w:t>
      </w:r>
      <w:proofErr w:type="spellEnd"/>
      <w:r w:rsidRPr="00E8712A">
        <w:rPr>
          <w:iCs/>
          <w:sz w:val="22"/>
          <w:szCs w:val="22"/>
        </w:rPr>
        <w:t xml:space="preserve"> - и </w:t>
      </w:r>
      <w:proofErr w:type="spellStart"/>
      <w:r w:rsidRPr="00E8712A">
        <w:rPr>
          <w:iCs/>
          <w:sz w:val="22"/>
          <w:szCs w:val="22"/>
        </w:rPr>
        <w:t>влагонепроницаемость</w:t>
      </w:r>
      <w:proofErr w:type="spellEnd"/>
      <w:r w:rsidRPr="00E8712A">
        <w:rPr>
          <w:iCs/>
          <w:sz w:val="22"/>
          <w:szCs w:val="22"/>
        </w:rPr>
        <w:t xml:space="preserve"> оболочки «</w:t>
      </w:r>
      <w:proofErr w:type="gramStart"/>
      <w:r w:rsidRPr="00E8712A">
        <w:rPr>
          <w:iCs/>
          <w:sz w:val="22"/>
          <w:szCs w:val="22"/>
        </w:rPr>
        <w:t>КАПРОЛИН»  рекомендуется</w:t>
      </w:r>
      <w:proofErr w:type="gramEnd"/>
      <w:r w:rsidRPr="00E8712A">
        <w:rPr>
          <w:iCs/>
          <w:sz w:val="22"/>
          <w:szCs w:val="22"/>
        </w:rPr>
        <w:t xml:space="preserve"> при </w:t>
      </w:r>
      <w:proofErr w:type="spellStart"/>
      <w:r w:rsidRPr="00E8712A">
        <w:rPr>
          <w:iCs/>
          <w:sz w:val="22"/>
          <w:szCs w:val="22"/>
        </w:rPr>
        <w:t>фаршесоставлении</w:t>
      </w:r>
      <w:proofErr w:type="spellEnd"/>
      <w:r w:rsidRPr="00E8712A">
        <w:rPr>
          <w:iCs/>
          <w:sz w:val="22"/>
          <w:szCs w:val="22"/>
        </w:rPr>
        <w:t xml:space="preserve"> сократить закладку влаги на 5-10 % от нормы закладки воды, предусмотренной рецептурой </w:t>
      </w:r>
      <w:r w:rsidRPr="00E8712A">
        <w:rPr>
          <w:iCs/>
          <w:spacing w:val="4"/>
          <w:sz w:val="22"/>
          <w:szCs w:val="22"/>
        </w:rPr>
        <w:t xml:space="preserve">для натуральных и целлюлозных оболочек. Более точный расчет </w:t>
      </w:r>
      <w:r w:rsidRPr="00E8712A">
        <w:rPr>
          <w:iCs/>
          <w:spacing w:val="5"/>
          <w:sz w:val="22"/>
          <w:szCs w:val="22"/>
        </w:rPr>
        <w:t xml:space="preserve">количества воды, добавляемой в фарш на стадии купирования, </w:t>
      </w:r>
      <w:r w:rsidRPr="00E8712A">
        <w:rPr>
          <w:iCs/>
          <w:spacing w:val="2"/>
          <w:sz w:val="22"/>
          <w:szCs w:val="22"/>
        </w:rPr>
        <w:t xml:space="preserve">производится исходя из вида и характеристик используемого </w:t>
      </w:r>
      <w:r w:rsidRPr="00E8712A">
        <w:rPr>
          <w:iCs/>
          <w:spacing w:val="5"/>
          <w:sz w:val="22"/>
          <w:szCs w:val="22"/>
        </w:rPr>
        <w:t xml:space="preserve">мясного сырья (высокое или низкое содержание жировой и </w:t>
      </w:r>
      <w:r w:rsidRPr="00E8712A">
        <w:rPr>
          <w:iCs/>
          <w:spacing w:val="2"/>
          <w:sz w:val="22"/>
          <w:szCs w:val="22"/>
        </w:rPr>
        <w:t xml:space="preserve">соединительной тканей, охлажденное или замороженное сырье), степени переполнения оболочки при шприцевании; типа используемых для стабилизации фаршевой эмульсии </w:t>
      </w:r>
      <w:proofErr w:type="spellStart"/>
      <w:r w:rsidRPr="00E8712A">
        <w:rPr>
          <w:iCs/>
          <w:spacing w:val="2"/>
          <w:sz w:val="22"/>
          <w:szCs w:val="22"/>
        </w:rPr>
        <w:t>влаго</w:t>
      </w:r>
      <w:proofErr w:type="spellEnd"/>
      <w:r w:rsidRPr="00E8712A">
        <w:rPr>
          <w:iCs/>
          <w:spacing w:val="2"/>
          <w:sz w:val="22"/>
          <w:szCs w:val="22"/>
        </w:rPr>
        <w:t xml:space="preserve"> - и </w:t>
      </w:r>
      <w:proofErr w:type="spellStart"/>
      <w:r w:rsidRPr="00E8712A">
        <w:rPr>
          <w:iCs/>
          <w:spacing w:val="2"/>
          <w:sz w:val="22"/>
          <w:szCs w:val="22"/>
        </w:rPr>
        <w:t>жиросвязующих</w:t>
      </w:r>
      <w:proofErr w:type="spellEnd"/>
      <w:r w:rsidRPr="00E8712A">
        <w:rPr>
          <w:iCs/>
          <w:spacing w:val="2"/>
          <w:sz w:val="22"/>
          <w:szCs w:val="22"/>
        </w:rPr>
        <w:t xml:space="preserve">, </w:t>
      </w:r>
      <w:proofErr w:type="spellStart"/>
      <w:r w:rsidRPr="00E8712A">
        <w:rPr>
          <w:iCs/>
          <w:spacing w:val="2"/>
          <w:sz w:val="22"/>
          <w:szCs w:val="22"/>
        </w:rPr>
        <w:t>эмульгирующих</w:t>
      </w:r>
      <w:proofErr w:type="spellEnd"/>
      <w:r w:rsidRPr="00E8712A">
        <w:rPr>
          <w:iCs/>
          <w:spacing w:val="2"/>
          <w:sz w:val="22"/>
          <w:szCs w:val="22"/>
        </w:rPr>
        <w:t xml:space="preserve"> и консервирующих </w:t>
      </w:r>
      <w:r w:rsidRPr="00E8712A">
        <w:rPr>
          <w:iCs/>
          <w:sz w:val="22"/>
          <w:szCs w:val="22"/>
        </w:rPr>
        <w:t xml:space="preserve">компонентов, технологического состояния оборудования и т.д. </w:t>
      </w:r>
      <w:r w:rsidRPr="00E8712A">
        <w:rPr>
          <w:iCs/>
          <w:spacing w:val="3"/>
          <w:sz w:val="22"/>
          <w:szCs w:val="22"/>
        </w:rPr>
        <w:t xml:space="preserve">При этом выход готовой продукции, как показывает опыт, не </w:t>
      </w:r>
      <w:r w:rsidRPr="00E8712A">
        <w:rPr>
          <w:iCs/>
          <w:spacing w:val="-10"/>
          <w:sz w:val="22"/>
          <w:szCs w:val="22"/>
        </w:rPr>
        <w:t>уменьшается.</w:t>
      </w:r>
    </w:p>
    <w:p w14:paraId="0828BC44" w14:textId="77777777" w:rsidR="00E8712A" w:rsidRPr="00E8712A" w:rsidRDefault="00E8712A" w:rsidP="000D6726">
      <w:pPr>
        <w:shd w:val="clear" w:color="auto" w:fill="FFFFFF"/>
        <w:ind w:right="-43" w:firstLine="245"/>
        <w:jc w:val="both"/>
        <w:rPr>
          <w:iCs/>
          <w:spacing w:val="-10"/>
          <w:sz w:val="22"/>
          <w:szCs w:val="22"/>
        </w:rPr>
      </w:pPr>
    </w:p>
    <w:p w14:paraId="1DCB2ED6" w14:textId="77777777" w:rsidR="00C8572B" w:rsidRPr="00E8712A" w:rsidRDefault="00C8572B" w:rsidP="00C8572B">
      <w:pPr>
        <w:ind w:firstLine="284"/>
        <w:jc w:val="both"/>
        <w:rPr>
          <w:sz w:val="22"/>
          <w:szCs w:val="22"/>
        </w:rPr>
      </w:pPr>
    </w:p>
    <w:p w14:paraId="16D07FB5" w14:textId="77777777" w:rsidR="00C8572B" w:rsidRPr="00E8712A" w:rsidRDefault="00C8572B" w:rsidP="00E8712A">
      <w:pPr>
        <w:ind w:firstLine="720"/>
        <w:jc w:val="both"/>
        <w:rPr>
          <w:sz w:val="22"/>
          <w:szCs w:val="22"/>
        </w:rPr>
      </w:pPr>
      <w:r w:rsidRPr="00E8712A">
        <w:rPr>
          <w:b/>
          <w:bCs/>
          <w:iCs/>
          <w:sz w:val="22"/>
          <w:szCs w:val="22"/>
          <w:u w:val="single"/>
        </w:rPr>
        <w:t>ФОРМОВКА</w:t>
      </w:r>
    </w:p>
    <w:p w14:paraId="57C00148" w14:textId="77777777" w:rsidR="00C8572B" w:rsidRPr="00E8712A" w:rsidRDefault="00C8572B" w:rsidP="00C8572B">
      <w:pPr>
        <w:shd w:val="clear" w:color="auto" w:fill="FFFFFF"/>
        <w:spacing w:after="206"/>
        <w:ind w:left="2362"/>
        <w:rPr>
          <w:b/>
          <w:bCs/>
          <w:sz w:val="22"/>
          <w:szCs w:val="22"/>
        </w:rPr>
        <w:sectPr w:rsidR="00C8572B" w:rsidRPr="00E8712A" w:rsidSect="00E8712A">
          <w:footerReference w:type="even" r:id="rId8"/>
          <w:footerReference w:type="default" r:id="rId9"/>
          <w:type w:val="continuous"/>
          <w:pgSz w:w="8391" w:h="11907" w:code="11"/>
          <w:pgMar w:top="720" w:right="720" w:bottom="720" w:left="720" w:header="720" w:footer="720" w:gutter="0"/>
          <w:cols w:space="60"/>
          <w:noEndnote/>
          <w:docGrid w:linePitch="272"/>
        </w:sectPr>
      </w:pPr>
    </w:p>
    <w:p w14:paraId="7BFE0407" w14:textId="77777777" w:rsidR="00CF4646" w:rsidRPr="00E8712A" w:rsidRDefault="00CF4646" w:rsidP="00CF4646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Формовка оболочки </w:t>
      </w:r>
      <w:r w:rsidRPr="00E8712A">
        <w:rPr>
          <w:iCs/>
          <w:sz w:val="22"/>
          <w:szCs w:val="22"/>
        </w:rPr>
        <w:t>«КАПРОЛИН»</w:t>
      </w:r>
      <w:r w:rsidR="005F1174" w:rsidRPr="00E8712A">
        <w:rPr>
          <w:iCs/>
          <w:sz w:val="22"/>
          <w:szCs w:val="22"/>
        </w:rPr>
        <w:t xml:space="preserve"> </w:t>
      </w:r>
      <w:r w:rsidRPr="00E8712A">
        <w:rPr>
          <w:sz w:val="22"/>
          <w:szCs w:val="22"/>
        </w:rPr>
        <w:t xml:space="preserve">начинается с осмотра оборудования и рабочего стола. </w:t>
      </w:r>
    </w:p>
    <w:p w14:paraId="5AED7308" w14:textId="77777777" w:rsidR="00CF4646" w:rsidRPr="00E8712A" w:rsidRDefault="00CF4646" w:rsidP="00CF4646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Во избежание травмирования оболочки следует убедиться в отсутствии заусенцев на деталях оборудования, острых предметов, зазубрин, шероховатостей на рабочей поверхности стола.  </w:t>
      </w:r>
    </w:p>
    <w:p w14:paraId="6262E8B9" w14:textId="77777777" w:rsidR="00CF4646" w:rsidRPr="00E8712A" w:rsidRDefault="00CF4646" w:rsidP="00CF4646">
      <w:pPr>
        <w:shd w:val="clear" w:color="auto" w:fill="FFFFFF"/>
        <w:spacing w:before="5"/>
        <w:ind w:left="14" w:right="-43" w:firstLine="230"/>
        <w:jc w:val="both"/>
        <w:rPr>
          <w:iCs/>
          <w:spacing w:val="3"/>
          <w:sz w:val="22"/>
          <w:szCs w:val="22"/>
        </w:rPr>
      </w:pPr>
      <w:r w:rsidRPr="00E8712A">
        <w:rPr>
          <w:iCs/>
          <w:sz w:val="22"/>
          <w:szCs w:val="22"/>
        </w:rPr>
        <w:t xml:space="preserve">Набивочная цевка должна вставляться строго по центру </w:t>
      </w:r>
      <w:proofErr w:type="spellStart"/>
      <w:r w:rsidRPr="00E8712A">
        <w:rPr>
          <w:iCs/>
          <w:spacing w:val="2"/>
          <w:sz w:val="22"/>
          <w:szCs w:val="22"/>
        </w:rPr>
        <w:t>перекрутчика</w:t>
      </w:r>
      <w:proofErr w:type="spellEnd"/>
      <w:r w:rsidRPr="00E8712A">
        <w:rPr>
          <w:iCs/>
          <w:spacing w:val="2"/>
          <w:sz w:val="22"/>
          <w:szCs w:val="22"/>
        </w:rPr>
        <w:t xml:space="preserve">. Центровка набивочной цевки должна регулярно </w:t>
      </w:r>
      <w:r w:rsidRPr="00E8712A">
        <w:rPr>
          <w:iCs/>
          <w:spacing w:val="3"/>
          <w:sz w:val="22"/>
          <w:szCs w:val="22"/>
        </w:rPr>
        <w:t>проверяться перед на</w:t>
      </w:r>
      <w:r w:rsidRPr="00E8712A">
        <w:rPr>
          <w:iCs/>
          <w:spacing w:val="3"/>
          <w:sz w:val="22"/>
          <w:szCs w:val="22"/>
        </w:rPr>
        <w:softHyphen/>
        <w:t xml:space="preserve">бивкой (без одевания на цевку гофры), и в </w:t>
      </w:r>
      <w:r w:rsidRPr="00E8712A">
        <w:rPr>
          <w:iCs/>
          <w:spacing w:val="5"/>
          <w:sz w:val="22"/>
          <w:szCs w:val="22"/>
        </w:rPr>
        <w:t>процессе работы при возникно</w:t>
      </w:r>
      <w:r w:rsidRPr="00E8712A">
        <w:rPr>
          <w:iCs/>
          <w:spacing w:val="5"/>
          <w:sz w:val="22"/>
          <w:szCs w:val="22"/>
        </w:rPr>
        <w:softHyphen/>
        <w:t xml:space="preserve">вении порывов оболочки. </w:t>
      </w:r>
      <w:r w:rsidRPr="00E8712A">
        <w:rPr>
          <w:iCs/>
          <w:sz w:val="22"/>
          <w:szCs w:val="22"/>
        </w:rPr>
        <w:t xml:space="preserve">Гофрированную оболочку необходимо одевать на </w:t>
      </w:r>
      <w:r w:rsidRPr="00E8712A">
        <w:rPr>
          <w:iCs/>
          <w:spacing w:val="3"/>
          <w:sz w:val="22"/>
          <w:szCs w:val="22"/>
        </w:rPr>
        <w:t>цевку вершиной «елочки» к шприцу.</w:t>
      </w:r>
    </w:p>
    <w:p w14:paraId="0786F3DA" w14:textId="77777777" w:rsidR="00CF4646" w:rsidRPr="00E8712A" w:rsidRDefault="00CF4646" w:rsidP="00CF4646">
      <w:pPr>
        <w:shd w:val="clear" w:color="auto" w:fill="FFFFFF"/>
        <w:spacing w:before="5"/>
        <w:ind w:left="14" w:right="-43" w:firstLine="230"/>
        <w:jc w:val="both"/>
        <w:rPr>
          <w:iCs/>
          <w:spacing w:val="3"/>
          <w:sz w:val="22"/>
          <w:szCs w:val="22"/>
        </w:rPr>
      </w:pPr>
      <w:r w:rsidRPr="00E8712A">
        <w:rPr>
          <w:sz w:val="22"/>
          <w:szCs w:val="22"/>
        </w:rPr>
        <w:t xml:space="preserve">Категорически запрещается </w:t>
      </w:r>
      <w:proofErr w:type="spellStart"/>
      <w:r w:rsidRPr="00E8712A">
        <w:rPr>
          <w:sz w:val="22"/>
          <w:szCs w:val="22"/>
        </w:rPr>
        <w:t>штриковать</w:t>
      </w:r>
      <w:proofErr w:type="spellEnd"/>
      <w:r w:rsidRPr="00E8712A">
        <w:rPr>
          <w:sz w:val="22"/>
          <w:szCs w:val="22"/>
        </w:rPr>
        <w:t xml:space="preserve"> батоны (прокалывать оболочку). При </w:t>
      </w:r>
      <w:proofErr w:type="spellStart"/>
      <w:r w:rsidRPr="00E8712A">
        <w:rPr>
          <w:sz w:val="22"/>
          <w:szCs w:val="22"/>
        </w:rPr>
        <w:t>штриковке</w:t>
      </w:r>
      <w:proofErr w:type="spellEnd"/>
      <w:r w:rsidRPr="00E8712A">
        <w:rPr>
          <w:sz w:val="22"/>
          <w:szCs w:val="22"/>
        </w:rPr>
        <w:t xml:space="preserve"> оболочка лопается. </w:t>
      </w:r>
    </w:p>
    <w:p w14:paraId="5F45A239" w14:textId="77777777" w:rsidR="00CF4646" w:rsidRPr="00E8712A" w:rsidRDefault="00CF4646" w:rsidP="00CF4646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lastRenderedPageBreak/>
        <w:t xml:space="preserve">Отношение калибра набивки к номинальному калибру оболочки является важным фактором. При формовке колбасных изделий нужно стремиться к тому, чтобы оболочка была набита как можно плотнее, без попадания воздуха. Переполнение оболочки </w:t>
      </w:r>
      <w:r w:rsidRPr="00E8712A">
        <w:rPr>
          <w:iCs/>
          <w:sz w:val="22"/>
          <w:szCs w:val="22"/>
        </w:rPr>
        <w:t xml:space="preserve">«КАПРОЛИН» </w:t>
      </w:r>
      <w:r w:rsidRPr="00E8712A">
        <w:rPr>
          <w:sz w:val="22"/>
          <w:szCs w:val="22"/>
        </w:rPr>
        <w:t xml:space="preserve">фаршем рекомендуется производить согласно таблице. Чем ниже температура фарша и плотнее консистенция, тем калибр наполнения будет меньше. </w:t>
      </w:r>
    </w:p>
    <w:p w14:paraId="0D6D4F1C" w14:textId="77777777" w:rsidR="00CF4646" w:rsidRPr="00E8712A" w:rsidRDefault="00CF4646" w:rsidP="00CF4646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При соблюдении рекомендуемого калибра наполнения обеспечивается хороший внешний вид готовой продукции, увеличивается </w:t>
      </w:r>
      <w:proofErr w:type="spellStart"/>
      <w:r w:rsidRPr="00E8712A">
        <w:rPr>
          <w:sz w:val="22"/>
          <w:szCs w:val="22"/>
        </w:rPr>
        <w:t>фаршеёмкость</w:t>
      </w:r>
      <w:proofErr w:type="spellEnd"/>
      <w:r w:rsidRPr="00E8712A">
        <w:rPr>
          <w:sz w:val="22"/>
          <w:szCs w:val="22"/>
        </w:rPr>
        <w:t xml:space="preserve">, уменьшается риск образования морщин </w:t>
      </w:r>
      <w:proofErr w:type="gramStart"/>
      <w:r w:rsidRPr="00E8712A">
        <w:rPr>
          <w:sz w:val="22"/>
          <w:szCs w:val="22"/>
        </w:rPr>
        <w:t>на  оболочке</w:t>
      </w:r>
      <w:proofErr w:type="gramEnd"/>
      <w:r w:rsidRPr="00E8712A">
        <w:rPr>
          <w:sz w:val="22"/>
          <w:szCs w:val="22"/>
        </w:rPr>
        <w:t xml:space="preserve">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51"/>
        <w:gridCol w:w="613"/>
        <w:gridCol w:w="613"/>
        <w:gridCol w:w="454"/>
        <w:gridCol w:w="614"/>
        <w:gridCol w:w="614"/>
        <w:gridCol w:w="613"/>
        <w:gridCol w:w="454"/>
        <w:gridCol w:w="614"/>
      </w:tblGrid>
      <w:tr w:rsidR="00084CC0" w:rsidRPr="00854F0A" w14:paraId="25E583FD" w14:textId="77777777" w:rsidTr="00084CC0">
        <w:tc>
          <w:tcPr>
            <w:tcW w:w="1751" w:type="dxa"/>
          </w:tcPr>
          <w:p w14:paraId="358095F3" w14:textId="77777777" w:rsidR="00084CC0" w:rsidRPr="00854F0A" w:rsidRDefault="00084CC0" w:rsidP="00C8572B">
            <w:pPr>
              <w:pStyle w:val="a6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Калибр</w:t>
            </w:r>
          </w:p>
        </w:tc>
        <w:tc>
          <w:tcPr>
            <w:tcW w:w="613" w:type="dxa"/>
          </w:tcPr>
          <w:p w14:paraId="21056EA2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18</w:t>
            </w:r>
          </w:p>
        </w:tc>
        <w:tc>
          <w:tcPr>
            <w:tcW w:w="613" w:type="dxa"/>
          </w:tcPr>
          <w:p w14:paraId="68721125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19</w:t>
            </w:r>
          </w:p>
        </w:tc>
        <w:tc>
          <w:tcPr>
            <w:tcW w:w="454" w:type="dxa"/>
          </w:tcPr>
          <w:p w14:paraId="7B089F8A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20</w:t>
            </w:r>
          </w:p>
        </w:tc>
        <w:tc>
          <w:tcPr>
            <w:tcW w:w="614" w:type="dxa"/>
          </w:tcPr>
          <w:p w14:paraId="14DD6EF1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21</w:t>
            </w:r>
          </w:p>
        </w:tc>
        <w:tc>
          <w:tcPr>
            <w:tcW w:w="614" w:type="dxa"/>
          </w:tcPr>
          <w:p w14:paraId="0DF5C621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22*</w:t>
            </w:r>
          </w:p>
        </w:tc>
        <w:tc>
          <w:tcPr>
            <w:tcW w:w="613" w:type="dxa"/>
          </w:tcPr>
          <w:p w14:paraId="28BEAAC5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24*</w:t>
            </w:r>
          </w:p>
        </w:tc>
        <w:tc>
          <w:tcPr>
            <w:tcW w:w="454" w:type="dxa"/>
          </w:tcPr>
          <w:p w14:paraId="35AA05AF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30</w:t>
            </w:r>
          </w:p>
        </w:tc>
        <w:tc>
          <w:tcPr>
            <w:tcW w:w="614" w:type="dxa"/>
          </w:tcPr>
          <w:p w14:paraId="56A8D44D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32*</w:t>
            </w:r>
          </w:p>
        </w:tc>
      </w:tr>
      <w:tr w:rsidR="00084CC0" w:rsidRPr="00854F0A" w14:paraId="255B90D0" w14:textId="77777777" w:rsidTr="00084CC0">
        <w:tc>
          <w:tcPr>
            <w:tcW w:w="1751" w:type="dxa"/>
          </w:tcPr>
          <w:p w14:paraId="7105379B" w14:textId="77777777" w:rsidR="00084CC0" w:rsidRPr="00854F0A" w:rsidRDefault="00084CC0" w:rsidP="00C8572B">
            <w:pPr>
              <w:pStyle w:val="a6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Рекомендуемый Ø наполнения, мм**</w:t>
            </w:r>
          </w:p>
        </w:tc>
        <w:tc>
          <w:tcPr>
            <w:tcW w:w="613" w:type="dxa"/>
          </w:tcPr>
          <w:p w14:paraId="70332613" w14:textId="77777777" w:rsidR="00084CC0" w:rsidRPr="00854F0A" w:rsidRDefault="00084CC0" w:rsidP="00854F0A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20</w:t>
            </w:r>
          </w:p>
        </w:tc>
        <w:tc>
          <w:tcPr>
            <w:tcW w:w="613" w:type="dxa"/>
          </w:tcPr>
          <w:p w14:paraId="75488EFA" w14:textId="77777777" w:rsidR="00084CC0" w:rsidRPr="00854F0A" w:rsidRDefault="00084CC0" w:rsidP="00854F0A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21</w:t>
            </w:r>
          </w:p>
        </w:tc>
        <w:tc>
          <w:tcPr>
            <w:tcW w:w="454" w:type="dxa"/>
          </w:tcPr>
          <w:p w14:paraId="7BA1F232" w14:textId="77777777" w:rsidR="00084CC0" w:rsidRPr="00854F0A" w:rsidRDefault="00084CC0" w:rsidP="005F1174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22</w:t>
            </w:r>
          </w:p>
        </w:tc>
        <w:tc>
          <w:tcPr>
            <w:tcW w:w="614" w:type="dxa"/>
          </w:tcPr>
          <w:p w14:paraId="0ED55F3A" w14:textId="77777777" w:rsidR="00084CC0" w:rsidRPr="00854F0A" w:rsidRDefault="00084CC0" w:rsidP="005F1174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23,1</w:t>
            </w:r>
          </w:p>
        </w:tc>
        <w:tc>
          <w:tcPr>
            <w:tcW w:w="614" w:type="dxa"/>
          </w:tcPr>
          <w:p w14:paraId="2AB2FFAD" w14:textId="77777777" w:rsidR="00084CC0" w:rsidRPr="00854F0A" w:rsidRDefault="00084CC0" w:rsidP="005F1174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24,8</w:t>
            </w:r>
          </w:p>
        </w:tc>
        <w:tc>
          <w:tcPr>
            <w:tcW w:w="613" w:type="dxa"/>
          </w:tcPr>
          <w:p w14:paraId="30074DE4" w14:textId="77777777" w:rsidR="00084CC0" w:rsidRPr="00854F0A" w:rsidRDefault="00084CC0" w:rsidP="005F1174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26</w:t>
            </w:r>
          </w:p>
        </w:tc>
        <w:tc>
          <w:tcPr>
            <w:tcW w:w="454" w:type="dxa"/>
          </w:tcPr>
          <w:p w14:paraId="2343E697" w14:textId="77777777" w:rsidR="00084CC0" w:rsidRPr="00854F0A" w:rsidRDefault="00084CC0" w:rsidP="005F1174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33</w:t>
            </w:r>
          </w:p>
        </w:tc>
        <w:tc>
          <w:tcPr>
            <w:tcW w:w="614" w:type="dxa"/>
          </w:tcPr>
          <w:p w14:paraId="7EF2029F" w14:textId="77777777" w:rsidR="00084CC0" w:rsidRPr="00854F0A" w:rsidRDefault="00084CC0" w:rsidP="005F1174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35</w:t>
            </w:r>
          </w:p>
        </w:tc>
      </w:tr>
      <w:tr w:rsidR="00084CC0" w:rsidRPr="00854F0A" w14:paraId="6814FCDA" w14:textId="77777777" w:rsidTr="00084CC0">
        <w:tc>
          <w:tcPr>
            <w:tcW w:w="1751" w:type="dxa"/>
          </w:tcPr>
          <w:p w14:paraId="44CF4990" w14:textId="77777777" w:rsidR="00084CC0" w:rsidRPr="00854F0A" w:rsidRDefault="00084CC0" w:rsidP="00C8572B">
            <w:pPr>
              <w:pStyle w:val="a6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Рекомендуемый диаметр цевки</w:t>
            </w:r>
          </w:p>
        </w:tc>
        <w:tc>
          <w:tcPr>
            <w:tcW w:w="613" w:type="dxa"/>
          </w:tcPr>
          <w:p w14:paraId="5F45F686" w14:textId="77777777" w:rsidR="00084CC0" w:rsidRPr="00854F0A" w:rsidRDefault="00084CC0" w:rsidP="00854F0A">
            <w:pPr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10</w:t>
            </w:r>
          </w:p>
        </w:tc>
        <w:tc>
          <w:tcPr>
            <w:tcW w:w="613" w:type="dxa"/>
          </w:tcPr>
          <w:p w14:paraId="1A0F4B06" w14:textId="77777777" w:rsidR="00084CC0" w:rsidRPr="00854F0A" w:rsidRDefault="00084CC0" w:rsidP="00854F0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10</w:t>
            </w:r>
          </w:p>
        </w:tc>
        <w:tc>
          <w:tcPr>
            <w:tcW w:w="454" w:type="dxa"/>
          </w:tcPr>
          <w:p w14:paraId="57BDDE93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10</w:t>
            </w:r>
          </w:p>
        </w:tc>
        <w:tc>
          <w:tcPr>
            <w:tcW w:w="614" w:type="dxa"/>
          </w:tcPr>
          <w:p w14:paraId="2A108C7D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10</w:t>
            </w:r>
          </w:p>
        </w:tc>
        <w:tc>
          <w:tcPr>
            <w:tcW w:w="614" w:type="dxa"/>
          </w:tcPr>
          <w:p w14:paraId="57EA5E24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12</w:t>
            </w:r>
          </w:p>
        </w:tc>
        <w:tc>
          <w:tcPr>
            <w:tcW w:w="613" w:type="dxa"/>
          </w:tcPr>
          <w:p w14:paraId="552A76E6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12</w:t>
            </w:r>
          </w:p>
        </w:tc>
        <w:tc>
          <w:tcPr>
            <w:tcW w:w="454" w:type="dxa"/>
          </w:tcPr>
          <w:p w14:paraId="59203E01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17</w:t>
            </w:r>
          </w:p>
        </w:tc>
        <w:tc>
          <w:tcPr>
            <w:tcW w:w="614" w:type="dxa"/>
          </w:tcPr>
          <w:p w14:paraId="44F78E25" w14:textId="77777777" w:rsidR="00084CC0" w:rsidRPr="00854F0A" w:rsidRDefault="00084CC0" w:rsidP="00357CEA">
            <w:pPr>
              <w:pStyle w:val="a6"/>
              <w:jc w:val="center"/>
              <w:rPr>
                <w:rFonts w:ascii="Times New Roman" w:hAnsi="Times New Roman"/>
              </w:rPr>
            </w:pPr>
            <w:r w:rsidRPr="00854F0A">
              <w:rPr>
                <w:rFonts w:ascii="Times New Roman" w:hAnsi="Times New Roman"/>
              </w:rPr>
              <w:t>17</w:t>
            </w:r>
          </w:p>
        </w:tc>
      </w:tr>
    </w:tbl>
    <w:p w14:paraId="0835281E" w14:textId="77777777" w:rsidR="00017D41" w:rsidRPr="00E8712A" w:rsidRDefault="00017D41" w:rsidP="0065478C">
      <w:pPr>
        <w:pStyle w:val="a6"/>
        <w:jc w:val="both"/>
      </w:pPr>
      <w:r w:rsidRPr="00E8712A">
        <w:rPr>
          <w:sz w:val="22"/>
          <w:szCs w:val="22"/>
        </w:rPr>
        <w:t xml:space="preserve">* </w:t>
      </w:r>
      <w:r w:rsidRPr="00E8712A">
        <w:t>Фактический калибр отличается от торгового калибр</w:t>
      </w:r>
      <w:r w:rsidR="0065478C" w:rsidRPr="00E8712A">
        <w:t>а и составляет для 22 калибра -</w:t>
      </w:r>
      <w:r w:rsidRPr="00E8712A">
        <w:t>22,5 мм, 24 калибра – 22,9 мм, для 32 калибра - 31,1 мм.</w:t>
      </w:r>
    </w:p>
    <w:p w14:paraId="7A50B01B" w14:textId="77777777" w:rsidR="00C8572B" w:rsidRPr="00E8712A" w:rsidRDefault="00C8572B" w:rsidP="0065478C">
      <w:pPr>
        <w:pStyle w:val="a6"/>
        <w:jc w:val="both"/>
      </w:pPr>
      <w:r w:rsidRPr="00E8712A">
        <w:rPr>
          <w:bCs/>
        </w:rPr>
        <w:t xml:space="preserve">** указан оптимальный </w:t>
      </w:r>
      <w:r w:rsidRPr="00E8712A">
        <w:t xml:space="preserve">Ø наполнения </w:t>
      </w:r>
      <w:r w:rsidRPr="00E8712A">
        <w:rPr>
          <w:bCs/>
        </w:rPr>
        <w:t xml:space="preserve">для любого оборудования, гарантирующий отсутствие «морщин» при хранении и разрывов оболочки при варке. </w:t>
      </w:r>
    </w:p>
    <w:p w14:paraId="0480F845" w14:textId="77777777" w:rsidR="00C8572B" w:rsidRPr="00E8712A" w:rsidRDefault="00017D41" w:rsidP="00C8572B">
      <w:pPr>
        <w:shd w:val="clear" w:color="auto" w:fill="FFFFFF"/>
        <w:spacing w:before="202"/>
        <w:ind w:right="48"/>
        <w:rPr>
          <w:b/>
          <w:bCs/>
          <w:sz w:val="22"/>
          <w:szCs w:val="22"/>
          <w:u w:val="single"/>
        </w:rPr>
      </w:pPr>
      <w:r w:rsidRPr="00E8712A">
        <w:rPr>
          <w:b/>
          <w:bCs/>
          <w:iCs/>
          <w:sz w:val="22"/>
          <w:szCs w:val="22"/>
          <w:u w:val="single"/>
        </w:rPr>
        <w:t>ТЕРМООБРАБОТКА</w:t>
      </w:r>
    </w:p>
    <w:p w14:paraId="62C1174D" w14:textId="77777777" w:rsidR="00C8572B" w:rsidRPr="00E8712A" w:rsidRDefault="00C8572B" w:rsidP="00C8572B">
      <w:pPr>
        <w:shd w:val="clear" w:color="auto" w:fill="FFFFFF"/>
        <w:spacing w:before="216"/>
        <w:ind w:left="5" w:right="-43" w:firstLine="226"/>
        <w:jc w:val="both"/>
        <w:rPr>
          <w:iCs/>
          <w:sz w:val="22"/>
          <w:szCs w:val="22"/>
        </w:rPr>
      </w:pPr>
      <w:r w:rsidRPr="00E8712A">
        <w:rPr>
          <w:iCs/>
          <w:sz w:val="22"/>
          <w:szCs w:val="22"/>
        </w:rPr>
        <w:t xml:space="preserve">Термообработка сосисочных изделий в полиамидных оболочках «КАПРОЛИН» ничем не отличается от термообработки других аналогичных оболочек и может проводиться по традиционной </w:t>
      </w:r>
      <w:r w:rsidRPr="00E8712A">
        <w:rPr>
          <w:iCs/>
          <w:spacing w:val="-9"/>
          <w:sz w:val="22"/>
          <w:szCs w:val="22"/>
        </w:rPr>
        <w:t>технологии</w:t>
      </w:r>
      <w:r w:rsidR="004A65CB" w:rsidRPr="00E8712A">
        <w:rPr>
          <w:iCs/>
          <w:spacing w:val="-9"/>
          <w:sz w:val="22"/>
          <w:szCs w:val="22"/>
        </w:rPr>
        <w:t xml:space="preserve"> в </w:t>
      </w:r>
      <w:proofErr w:type="spellStart"/>
      <w:r w:rsidR="004A65CB" w:rsidRPr="00E8712A">
        <w:rPr>
          <w:iCs/>
          <w:spacing w:val="-9"/>
          <w:sz w:val="22"/>
          <w:szCs w:val="22"/>
        </w:rPr>
        <w:t>термокамерах</w:t>
      </w:r>
      <w:proofErr w:type="spellEnd"/>
      <w:r w:rsidR="004A65CB" w:rsidRPr="00E8712A">
        <w:rPr>
          <w:iCs/>
          <w:spacing w:val="-9"/>
          <w:sz w:val="22"/>
          <w:szCs w:val="22"/>
        </w:rPr>
        <w:t xml:space="preserve"> различных типов.</w:t>
      </w:r>
    </w:p>
    <w:p w14:paraId="24A7D392" w14:textId="77777777" w:rsidR="00C8572B" w:rsidRPr="00E8712A" w:rsidRDefault="00C8572B" w:rsidP="00C8572B">
      <w:pPr>
        <w:shd w:val="clear" w:color="auto" w:fill="FFFFFF"/>
        <w:ind w:right="-43" w:firstLine="226"/>
        <w:jc w:val="both"/>
        <w:rPr>
          <w:iCs/>
          <w:spacing w:val="-1"/>
          <w:sz w:val="22"/>
          <w:szCs w:val="22"/>
        </w:rPr>
      </w:pPr>
      <w:r w:rsidRPr="00E8712A">
        <w:rPr>
          <w:iCs/>
          <w:spacing w:val="-2"/>
          <w:sz w:val="22"/>
          <w:szCs w:val="22"/>
        </w:rPr>
        <w:t xml:space="preserve">Однако, учитывая практически полную </w:t>
      </w:r>
      <w:proofErr w:type="spellStart"/>
      <w:r w:rsidRPr="00E8712A">
        <w:rPr>
          <w:iCs/>
          <w:spacing w:val="-2"/>
          <w:sz w:val="22"/>
          <w:szCs w:val="22"/>
        </w:rPr>
        <w:t>газопаронепроницаемость</w:t>
      </w:r>
      <w:proofErr w:type="spellEnd"/>
      <w:r w:rsidRPr="00E8712A">
        <w:rPr>
          <w:iCs/>
          <w:spacing w:val="-2"/>
          <w:sz w:val="22"/>
          <w:szCs w:val="22"/>
        </w:rPr>
        <w:t xml:space="preserve"> оболочки, из традиционной схемы термообработки необходимо </w:t>
      </w:r>
      <w:r w:rsidRPr="00E8712A">
        <w:rPr>
          <w:iCs/>
          <w:spacing w:val="-1"/>
          <w:sz w:val="22"/>
          <w:szCs w:val="22"/>
        </w:rPr>
        <w:t>исключить процесс обжарки (копчения) и можно исключить процесс подсушки.</w:t>
      </w:r>
    </w:p>
    <w:p w14:paraId="556C3F69" w14:textId="77777777" w:rsidR="00C8572B" w:rsidRPr="00E8712A" w:rsidRDefault="004A65CB" w:rsidP="004A65CB">
      <w:pPr>
        <w:shd w:val="clear" w:color="auto" w:fill="FFFFFF"/>
        <w:ind w:firstLine="284"/>
        <w:jc w:val="both"/>
        <w:rPr>
          <w:iCs/>
          <w:sz w:val="22"/>
          <w:szCs w:val="22"/>
        </w:rPr>
      </w:pPr>
      <w:r w:rsidRPr="00E8712A">
        <w:rPr>
          <w:iCs/>
          <w:sz w:val="22"/>
          <w:szCs w:val="22"/>
        </w:rPr>
        <w:t xml:space="preserve">Ниже приведен пример ступенчатой варки, однако следует помнить, что решающим фактором при выборе </w:t>
      </w:r>
      <w:proofErr w:type="spellStart"/>
      <w:r w:rsidRPr="00E8712A">
        <w:rPr>
          <w:iCs/>
          <w:sz w:val="22"/>
          <w:szCs w:val="22"/>
        </w:rPr>
        <w:t>терморежимов</w:t>
      </w:r>
      <w:proofErr w:type="spellEnd"/>
      <w:r w:rsidRPr="00E8712A">
        <w:rPr>
          <w:iCs/>
          <w:sz w:val="22"/>
          <w:szCs w:val="22"/>
        </w:rPr>
        <w:t xml:space="preserve"> варки являются возможности оборудования и </w:t>
      </w:r>
      <w:proofErr w:type="spellStart"/>
      <w:r w:rsidRPr="00E8712A">
        <w:rPr>
          <w:iCs/>
          <w:sz w:val="22"/>
          <w:szCs w:val="22"/>
        </w:rPr>
        <w:t>фаршесоставления</w:t>
      </w:r>
      <w:proofErr w:type="spellEnd"/>
      <w:r w:rsidRPr="00E8712A">
        <w:rPr>
          <w:iCs/>
          <w:sz w:val="22"/>
          <w:szCs w:val="22"/>
        </w:rPr>
        <w:t>.</w:t>
      </w:r>
    </w:p>
    <w:p w14:paraId="34C981E7" w14:textId="77777777" w:rsidR="00C8572B" w:rsidRPr="00E8712A" w:rsidRDefault="00C8572B" w:rsidP="00C8572B">
      <w:pPr>
        <w:shd w:val="clear" w:color="auto" w:fill="FFFFFF"/>
        <w:ind w:left="24"/>
        <w:jc w:val="both"/>
        <w:rPr>
          <w:iCs/>
          <w:spacing w:val="-3"/>
          <w:sz w:val="22"/>
          <w:szCs w:val="22"/>
        </w:rPr>
      </w:pPr>
    </w:p>
    <w:p w14:paraId="31893DD5" w14:textId="77777777" w:rsidR="00C8572B" w:rsidRPr="00E8712A" w:rsidRDefault="00C8572B" w:rsidP="00C8572B">
      <w:pPr>
        <w:shd w:val="clear" w:color="auto" w:fill="FFFFFF"/>
        <w:ind w:left="24"/>
        <w:jc w:val="both"/>
        <w:rPr>
          <w:iCs/>
          <w:spacing w:val="-3"/>
          <w:sz w:val="22"/>
          <w:szCs w:val="22"/>
        </w:rPr>
      </w:pPr>
      <w:r w:rsidRPr="00E8712A">
        <w:rPr>
          <w:iCs/>
          <w:spacing w:val="-3"/>
          <w:sz w:val="22"/>
          <w:szCs w:val="22"/>
        </w:rPr>
        <w:t>Пример термообработки сосисок в оболочке «КАПРОЛИН»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05"/>
        <w:gridCol w:w="1343"/>
        <w:gridCol w:w="1312"/>
      </w:tblGrid>
      <w:tr w:rsidR="00C8572B" w:rsidRPr="00E8712A" w14:paraId="55A45520" w14:textId="77777777" w:rsidTr="00E8712A">
        <w:tc>
          <w:tcPr>
            <w:tcW w:w="1543" w:type="dxa"/>
          </w:tcPr>
          <w:p w14:paraId="7915CFB8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Стадия обработки</w:t>
            </w:r>
          </w:p>
        </w:tc>
        <w:tc>
          <w:tcPr>
            <w:tcW w:w="1505" w:type="dxa"/>
          </w:tcPr>
          <w:p w14:paraId="54CEC0A6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Температура, °С</w:t>
            </w:r>
          </w:p>
        </w:tc>
        <w:tc>
          <w:tcPr>
            <w:tcW w:w="1343" w:type="dxa"/>
          </w:tcPr>
          <w:p w14:paraId="1AC1956C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Влажность, %</w:t>
            </w:r>
          </w:p>
        </w:tc>
        <w:tc>
          <w:tcPr>
            <w:tcW w:w="1312" w:type="dxa"/>
          </w:tcPr>
          <w:p w14:paraId="0F8E000B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Время, мин</w:t>
            </w:r>
          </w:p>
        </w:tc>
      </w:tr>
      <w:tr w:rsidR="00C8572B" w:rsidRPr="00E8712A" w14:paraId="7A4A7D73" w14:textId="77777777" w:rsidTr="00E8712A">
        <w:tc>
          <w:tcPr>
            <w:tcW w:w="1543" w:type="dxa"/>
          </w:tcPr>
          <w:p w14:paraId="1C629022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Прогрев</w:t>
            </w:r>
          </w:p>
        </w:tc>
        <w:tc>
          <w:tcPr>
            <w:tcW w:w="1505" w:type="dxa"/>
          </w:tcPr>
          <w:p w14:paraId="0C402439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50</w:t>
            </w:r>
          </w:p>
        </w:tc>
        <w:tc>
          <w:tcPr>
            <w:tcW w:w="1343" w:type="dxa"/>
          </w:tcPr>
          <w:p w14:paraId="13BA5735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50</w:t>
            </w:r>
          </w:p>
        </w:tc>
        <w:tc>
          <w:tcPr>
            <w:tcW w:w="1312" w:type="dxa"/>
          </w:tcPr>
          <w:p w14:paraId="6EB03E14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15</w:t>
            </w:r>
          </w:p>
        </w:tc>
      </w:tr>
      <w:tr w:rsidR="00C8572B" w:rsidRPr="00E8712A" w14:paraId="3E7BFE50" w14:textId="77777777" w:rsidTr="00E8712A">
        <w:tc>
          <w:tcPr>
            <w:tcW w:w="1543" w:type="dxa"/>
          </w:tcPr>
          <w:p w14:paraId="16BB8C1B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Варка</w:t>
            </w:r>
          </w:p>
        </w:tc>
        <w:tc>
          <w:tcPr>
            <w:tcW w:w="1505" w:type="dxa"/>
          </w:tcPr>
          <w:p w14:paraId="33FAADDE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55</w:t>
            </w:r>
          </w:p>
        </w:tc>
        <w:tc>
          <w:tcPr>
            <w:tcW w:w="1343" w:type="dxa"/>
          </w:tcPr>
          <w:p w14:paraId="32ECF11F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99</w:t>
            </w:r>
          </w:p>
        </w:tc>
        <w:tc>
          <w:tcPr>
            <w:tcW w:w="1312" w:type="dxa"/>
          </w:tcPr>
          <w:p w14:paraId="46EAF313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15</w:t>
            </w:r>
          </w:p>
        </w:tc>
      </w:tr>
      <w:tr w:rsidR="00C8572B" w:rsidRPr="00E8712A" w14:paraId="7F0BA331" w14:textId="77777777" w:rsidTr="00E8712A">
        <w:tc>
          <w:tcPr>
            <w:tcW w:w="1543" w:type="dxa"/>
          </w:tcPr>
          <w:p w14:paraId="35D817CF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lastRenderedPageBreak/>
              <w:t>Варка</w:t>
            </w:r>
          </w:p>
        </w:tc>
        <w:tc>
          <w:tcPr>
            <w:tcW w:w="1505" w:type="dxa"/>
          </w:tcPr>
          <w:p w14:paraId="3E162462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60</w:t>
            </w:r>
          </w:p>
        </w:tc>
        <w:tc>
          <w:tcPr>
            <w:tcW w:w="1343" w:type="dxa"/>
          </w:tcPr>
          <w:p w14:paraId="727EA8AD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99</w:t>
            </w:r>
          </w:p>
        </w:tc>
        <w:tc>
          <w:tcPr>
            <w:tcW w:w="1312" w:type="dxa"/>
          </w:tcPr>
          <w:p w14:paraId="0019F654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15</w:t>
            </w:r>
          </w:p>
        </w:tc>
      </w:tr>
      <w:tr w:rsidR="00C8572B" w:rsidRPr="00E8712A" w14:paraId="6ABB3849" w14:textId="77777777" w:rsidTr="00E8712A">
        <w:tc>
          <w:tcPr>
            <w:tcW w:w="1543" w:type="dxa"/>
          </w:tcPr>
          <w:p w14:paraId="7C809538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Варка</w:t>
            </w:r>
          </w:p>
        </w:tc>
        <w:tc>
          <w:tcPr>
            <w:tcW w:w="1505" w:type="dxa"/>
          </w:tcPr>
          <w:p w14:paraId="6BE98E16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65</w:t>
            </w:r>
          </w:p>
        </w:tc>
        <w:tc>
          <w:tcPr>
            <w:tcW w:w="1343" w:type="dxa"/>
          </w:tcPr>
          <w:p w14:paraId="79FCCEDC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99</w:t>
            </w:r>
          </w:p>
        </w:tc>
        <w:tc>
          <w:tcPr>
            <w:tcW w:w="1312" w:type="dxa"/>
          </w:tcPr>
          <w:p w14:paraId="7298CB46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15</w:t>
            </w:r>
          </w:p>
        </w:tc>
      </w:tr>
      <w:tr w:rsidR="00C8572B" w:rsidRPr="00E8712A" w14:paraId="24CBBDEE" w14:textId="77777777" w:rsidTr="00E8712A">
        <w:tc>
          <w:tcPr>
            <w:tcW w:w="1543" w:type="dxa"/>
          </w:tcPr>
          <w:p w14:paraId="2B6B2C1A" w14:textId="77777777" w:rsidR="00C8572B" w:rsidRPr="00E8712A" w:rsidRDefault="00C8572B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Варка</w:t>
            </w:r>
          </w:p>
        </w:tc>
        <w:tc>
          <w:tcPr>
            <w:tcW w:w="1505" w:type="dxa"/>
          </w:tcPr>
          <w:p w14:paraId="4987A448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78</w:t>
            </w:r>
          </w:p>
        </w:tc>
        <w:tc>
          <w:tcPr>
            <w:tcW w:w="1343" w:type="dxa"/>
          </w:tcPr>
          <w:p w14:paraId="73B638E4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99</w:t>
            </w:r>
          </w:p>
        </w:tc>
        <w:tc>
          <w:tcPr>
            <w:tcW w:w="1312" w:type="dxa"/>
          </w:tcPr>
          <w:p w14:paraId="30B181C2" w14:textId="77777777" w:rsidR="00C8572B" w:rsidRPr="00E8712A" w:rsidRDefault="00C8572B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До готовности</w:t>
            </w:r>
          </w:p>
        </w:tc>
      </w:tr>
      <w:tr w:rsidR="005F1174" w:rsidRPr="00E8712A" w14:paraId="7F331736" w14:textId="77777777" w:rsidTr="00E8712A">
        <w:tc>
          <w:tcPr>
            <w:tcW w:w="1543" w:type="dxa"/>
          </w:tcPr>
          <w:p w14:paraId="37420DC2" w14:textId="77777777" w:rsidR="005F1174" w:rsidRPr="00E8712A" w:rsidRDefault="005F1174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r w:rsidRPr="00E8712A">
              <w:rPr>
                <w:iCs/>
                <w:spacing w:val="-3"/>
                <w:sz w:val="22"/>
                <w:szCs w:val="22"/>
              </w:rPr>
              <w:t>Эвакуация</w:t>
            </w:r>
          </w:p>
        </w:tc>
        <w:tc>
          <w:tcPr>
            <w:tcW w:w="1505" w:type="dxa"/>
          </w:tcPr>
          <w:p w14:paraId="7C168B16" w14:textId="77777777" w:rsidR="005F1174" w:rsidRPr="00E8712A" w:rsidRDefault="005F1174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7E2D35E" w14:textId="77777777" w:rsidR="005F1174" w:rsidRPr="00E8712A" w:rsidRDefault="005F1174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3D360BE" w14:textId="77777777" w:rsidR="005F1174" w:rsidRPr="00E8712A" w:rsidRDefault="005F1174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</w:p>
        </w:tc>
      </w:tr>
      <w:tr w:rsidR="005F1174" w:rsidRPr="00E8712A" w14:paraId="10383755" w14:textId="77777777" w:rsidTr="00E8712A">
        <w:tc>
          <w:tcPr>
            <w:tcW w:w="1543" w:type="dxa"/>
          </w:tcPr>
          <w:p w14:paraId="660E69AD" w14:textId="77777777" w:rsidR="005F1174" w:rsidRPr="00E8712A" w:rsidRDefault="005F1174" w:rsidP="00C8572B">
            <w:pPr>
              <w:jc w:val="both"/>
              <w:rPr>
                <w:iCs/>
                <w:spacing w:val="-3"/>
                <w:sz w:val="22"/>
                <w:szCs w:val="22"/>
              </w:rPr>
            </w:pPr>
            <w:proofErr w:type="spellStart"/>
            <w:r w:rsidRPr="00E8712A">
              <w:rPr>
                <w:iCs/>
                <w:spacing w:val="-3"/>
                <w:sz w:val="22"/>
                <w:szCs w:val="22"/>
              </w:rPr>
              <w:t>Душирование</w:t>
            </w:r>
            <w:proofErr w:type="spellEnd"/>
            <w:r w:rsidRPr="00E8712A">
              <w:rPr>
                <w:iCs/>
                <w:spacing w:val="-3"/>
                <w:sz w:val="22"/>
                <w:szCs w:val="22"/>
              </w:rPr>
              <w:t xml:space="preserve"> (охлаждение)</w:t>
            </w:r>
          </w:p>
        </w:tc>
        <w:tc>
          <w:tcPr>
            <w:tcW w:w="1505" w:type="dxa"/>
          </w:tcPr>
          <w:p w14:paraId="51F903D0" w14:textId="77777777" w:rsidR="005F1174" w:rsidRPr="00E8712A" w:rsidRDefault="005F1174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91426F7" w14:textId="77777777" w:rsidR="005F1174" w:rsidRPr="00E8712A" w:rsidRDefault="005F1174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527BADA" w14:textId="77777777" w:rsidR="005F1174" w:rsidRPr="00E8712A" w:rsidRDefault="005F1174" w:rsidP="00C8572B">
            <w:pPr>
              <w:jc w:val="center"/>
              <w:rPr>
                <w:iCs/>
                <w:spacing w:val="-3"/>
                <w:sz w:val="22"/>
                <w:szCs w:val="22"/>
              </w:rPr>
            </w:pPr>
          </w:p>
        </w:tc>
      </w:tr>
    </w:tbl>
    <w:p w14:paraId="57AF6E5A" w14:textId="77777777" w:rsidR="00C8572B" w:rsidRPr="00E8712A" w:rsidRDefault="00C8572B" w:rsidP="00C8572B">
      <w:pPr>
        <w:shd w:val="clear" w:color="auto" w:fill="FFFFFF"/>
        <w:ind w:left="24"/>
        <w:jc w:val="both"/>
        <w:rPr>
          <w:iCs/>
          <w:spacing w:val="-3"/>
          <w:sz w:val="22"/>
          <w:szCs w:val="22"/>
        </w:rPr>
      </w:pPr>
    </w:p>
    <w:p w14:paraId="00294E90" w14:textId="77777777" w:rsidR="00C8572B" w:rsidRPr="00E8712A" w:rsidRDefault="00E3219C" w:rsidP="00C8572B">
      <w:pPr>
        <w:shd w:val="clear" w:color="auto" w:fill="FFFFFF"/>
        <w:spacing w:before="24"/>
        <w:ind w:left="29"/>
        <w:jc w:val="both"/>
        <w:rPr>
          <w:iCs/>
          <w:spacing w:val="-7"/>
          <w:sz w:val="22"/>
          <w:szCs w:val="22"/>
        </w:rPr>
      </w:pPr>
      <w:r w:rsidRPr="00E8712A">
        <w:rPr>
          <w:b/>
          <w:iCs/>
          <w:spacing w:val="-7"/>
          <w:sz w:val="22"/>
          <w:szCs w:val="22"/>
          <w:u w:val="single"/>
        </w:rPr>
        <w:t>ОХЛАЖДЕНИЕ</w:t>
      </w:r>
    </w:p>
    <w:p w14:paraId="4BB791F3" w14:textId="77777777" w:rsidR="00CF4646" w:rsidRPr="00E8712A" w:rsidRDefault="00CF4646" w:rsidP="00CF4646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После окончания процесса термообработки продукции в оболочке «КАПРОЛИН» продукт необходимо немедленно охладить. Охлаждение можно осуществлять под проточной водой, под душем или разбрызгивателем с устройствами, задающими временные интервалы, до температуры в центре батона 25 – 30°С. </w:t>
      </w:r>
    </w:p>
    <w:p w14:paraId="5C66F47D" w14:textId="77777777" w:rsidR="00CF4646" w:rsidRPr="00E8712A" w:rsidRDefault="00CF4646" w:rsidP="00CF4646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Охлаждение холодным воздухом применять нельзя. Необходимо исключить воздействие сквозняков на готовую продукцию до полного охлаждения, так как это может привести к образованию морщин на поверхности изделия.</w:t>
      </w:r>
    </w:p>
    <w:p w14:paraId="74BE4622" w14:textId="77777777" w:rsidR="00CF4646" w:rsidRPr="00E8712A" w:rsidRDefault="00CF4646" w:rsidP="00CF4646">
      <w:pPr>
        <w:shd w:val="clear" w:color="auto" w:fill="FFFFFF"/>
        <w:spacing w:before="24"/>
        <w:ind w:left="29" w:firstLine="255"/>
        <w:jc w:val="both"/>
        <w:rPr>
          <w:iCs/>
          <w:spacing w:val="-14"/>
          <w:sz w:val="22"/>
          <w:szCs w:val="22"/>
        </w:rPr>
      </w:pPr>
      <w:r w:rsidRPr="00E8712A">
        <w:rPr>
          <w:iCs/>
          <w:spacing w:val="-5"/>
          <w:sz w:val="22"/>
          <w:szCs w:val="22"/>
        </w:rPr>
        <w:t xml:space="preserve">Готовую </w:t>
      </w:r>
      <w:r w:rsidRPr="00E8712A">
        <w:rPr>
          <w:iCs/>
          <w:spacing w:val="2"/>
          <w:sz w:val="22"/>
          <w:szCs w:val="22"/>
        </w:rPr>
        <w:t>продукцию необходимо перевести в</w:t>
      </w:r>
      <w:r w:rsidRPr="00E8712A">
        <w:rPr>
          <w:iCs/>
          <w:sz w:val="22"/>
          <w:szCs w:val="22"/>
        </w:rPr>
        <w:t xml:space="preserve"> камеру с температурой +4…+6° С, </w:t>
      </w:r>
      <w:r w:rsidRPr="00E8712A">
        <w:rPr>
          <w:iCs/>
          <w:spacing w:val="-1"/>
          <w:sz w:val="22"/>
          <w:szCs w:val="22"/>
        </w:rPr>
        <w:t xml:space="preserve">где она будет находится до отгрузки </w:t>
      </w:r>
      <w:r w:rsidRPr="00E8712A">
        <w:rPr>
          <w:iCs/>
          <w:spacing w:val="-14"/>
          <w:sz w:val="22"/>
          <w:szCs w:val="22"/>
        </w:rPr>
        <w:t>потребителю.</w:t>
      </w:r>
    </w:p>
    <w:p w14:paraId="429587AE" w14:textId="77777777" w:rsidR="00602309" w:rsidRPr="00E8712A" w:rsidRDefault="004A65CB" w:rsidP="004A65CB">
      <w:pPr>
        <w:shd w:val="clear" w:color="auto" w:fill="FFFFFF"/>
        <w:spacing w:before="221"/>
        <w:jc w:val="both"/>
        <w:rPr>
          <w:b/>
          <w:bCs/>
          <w:sz w:val="22"/>
          <w:szCs w:val="22"/>
          <w:u w:val="single"/>
        </w:rPr>
      </w:pPr>
      <w:r w:rsidRPr="00E8712A">
        <w:rPr>
          <w:b/>
          <w:bCs/>
          <w:sz w:val="22"/>
          <w:szCs w:val="22"/>
          <w:u w:val="single"/>
        </w:rPr>
        <w:t>ХРАНЕНИЕ И ТРАНСПОРТИРОВКА</w:t>
      </w:r>
    </w:p>
    <w:p w14:paraId="7D82E577" w14:textId="77777777" w:rsidR="004A65CB" w:rsidRPr="00E8712A" w:rsidRDefault="00602309" w:rsidP="005F1174">
      <w:pPr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E8712A">
        <w:rPr>
          <w:spacing w:val="3"/>
          <w:sz w:val="22"/>
          <w:szCs w:val="22"/>
        </w:rPr>
        <w:t xml:space="preserve">Рекомендуется хранить оболочку в сухом помещении при </w:t>
      </w:r>
      <w:r w:rsidRPr="00E8712A">
        <w:rPr>
          <w:sz w:val="22"/>
          <w:szCs w:val="22"/>
        </w:rPr>
        <w:t>темпе</w:t>
      </w:r>
      <w:r w:rsidR="003A6051" w:rsidRPr="00E8712A">
        <w:rPr>
          <w:sz w:val="22"/>
          <w:szCs w:val="22"/>
        </w:rPr>
        <w:t xml:space="preserve">ратуре не выше </w:t>
      </w:r>
      <w:r w:rsidR="001976CF" w:rsidRPr="00E8712A">
        <w:rPr>
          <w:sz w:val="22"/>
          <w:szCs w:val="22"/>
        </w:rPr>
        <w:t>25</w:t>
      </w:r>
      <w:r w:rsidR="003A6051" w:rsidRPr="00E8712A">
        <w:rPr>
          <w:sz w:val="22"/>
          <w:szCs w:val="22"/>
        </w:rPr>
        <w:t>°</w:t>
      </w:r>
      <w:r w:rsidRPr="00E8712A">
        <w:rPr>
          <w:sz w:val="22"/>
          <w:szCs w:val="22"/>
        </w:rPr>
        <w:t xml:space="preserve">С с относительной влажностью 70-80%, </w:t>
      </w:r>
      <w:r w:rsidRPr="00E8712A">
        <w:rPr>
          <w:spacing w:val="2"/>
          <w:sz w:val="22"/>
          <w:szCs w:val="22"/>
        </w:rPr>
        <w:t xml:space="preserve">вдали от нагревательных приборов, в защищенном от прямых </w:t>
      </w:r>
      <w:r w:rsidRPr="00E8712A">
        <w:rPr>
          <w:sz w:val="22"/>
          <w:szCs w:val="22"/>
        </w:rPr>
        <w:t>солнечных лучей месте.</w:t>
      </w:r>
    </w:p>
    <w:p w14:paraId="21A9FC78" w14:textId="77777777" w:rsidR="004A65CB" w:rsidRPr="00E8712A" w:rsidRDefault="00602309" w:rsidP="005F1174">
      <w:pPr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E8712A">
        <w:rPr>
          <w:spacing w:val="1"/>
          <w:sz w:val="22"/>
          <w:szCs w:val="22"/>
        </w:rPr>
        <w:t xml:space="preserve">При транспортировке или хранении оболочки при отрицательных температурах, перед использованием оболочку   необходимо </w:t>
      </w:r>
      <w:r w:rsidRPr="00E8712A">
        <w:rPr>
          <w:sz w:val="22"/>
          <w:szCs w:val="22"/>
        </w:rPr>
        <w:t>выдержать при температуре выше 10° С</w:t>
      </w:r>
      <w:r w:rsidR="00A54233" w:rsidRPr="00E8712A">
        <w:rPr>
          <w:sz w:val="22"/>
          <w:szCs w:val="22"/>
        </w:rPr>
        <w:t xml:space="preserve"> в течение суток</w:t>
      </w:r>
      <w:r w:rsidRPr="00E8712A">
        <w:rPr>
          <w:sz w:val="22"/>
          <w:szCs w:val="22"/>
        </w:rPr>
        <w:t>.</w:t>
      </w:r>
    </w:p>
    <w:p w14:paraId="11475359" w14:textId="77777777" w:rsidR="004A65CB" w:rsidRPr="00E8712A" w:rsidRDefault="00602309" w:rsidP="005F1174">
      <w:pPr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E8712A">
        <w:rPr>
          <w:spacing w:val="-1"/>
          <w:sz w:val="22"/>
          <w:szCs w:val="22"/>
        </w:rPr>
        <w:t xml:space="preserve">Во избежание нарушения целостности гофрирования стержней </w:t>
      </w:r>
      <w:r w:rsidRPr="00E8712A">
        <w:rPr>
          <w:spacing w:val="4"/>
          <w:sz w:val="22"/>
          <w:szCs w:val="22"/>
        </w:rPr>
        <w:t xml:space="preserve">оберегать коробки </w:t>
      </w:r>
      <w:r w:rsidR="004A65CB" w:rsidRPr="00E8712A">
        <w:rPr>
          <w:spacing w:val="4"/>
          <w:sz w:val="22"/>
          <w:szCs w:val="22"/>
        </w:rPr>
        <w:t xml:space="preserve">с оболочкой </w:t>
      </w:r>
      <w:r w:rsidRPr="00E8712A">
        <w:rPr>
          <w:spacing w:val="4"/>
          <w:sz w:val="22"/>
          <w:szCs w:val="22"/>
        </w:rPr>
        <w:t>от падений и ударов.</w:t>
      </w:r>
    </w:p>
    <w:p w14:paraId="7855494E" w14:textId="77777777" w:rsidR="004A65CB" w:rsidRPr="00E8712A" w:rsidRDefault="00602309" w:rsidP="005F1174">
      <w:pPr>
        <w:numPr>
          <w:ilvl w:val="0"/>
          <w:numId w:val="19"/>
        </w:numPr>
        <w:ind w:left="426"/>
        <w:jc w:val="both"/>
        <w:rPr>
          <w:sz w:val="22"/>
          <w:szCs w:val="22"/>
        </w:rPr>
      </w:pPr>
      <w:r w:rsidRPr="00E8712A">
        <w:rPr>
          <w:sz w:val="22"/>
          <w:szCs w:val="22"/>
        </w:rPr>
        <w:t>Не рекомендуется ставить более 8 коробок в один ряд по высоте.</w:t>
      </w:r>
    </w:p>
    <w:p w14:paraId="7AEA3C94" w14:textId="77777777" w:rsidR="00B43FCC" w:rsidRPr="00E8712A" w:rsidRDefault="00B43FCC" w:rsidP="00B43FCC">
      <w:pPr>
        <w:ind w:left="426"/>
        <w:rPr>
          <w:sz w:val="22"/>
          <w:szCs w:val="22"/>
        </w:rPr>
      </w:pPr>
    </w:p>
    <w:p w14:paraId="0722F4BA" w14:textId="77777777" w:rsidR="00B43FCC" w:rsidRPr="00E8712A" w:rsidRDefault="00B43FCC" w:rsidP="00B43FCC">
      <w:pPr>
        <w:rPr>
          <w:b/>
          <w:sz w:val="22"/>
          <w:szCs w:val="22"/>
          <w:u w:val="single"/>
        </w:rPr>
      </w:pPr>
      <w:r w:rsidRPr="00E8712A">
        <w:rPr>
          <w:b/>
          <w:sz w:val="22"/>
          <w:szCs w:val="22"/>
          <w:u w:val="single"/>
        </w:rPr>
        <w:t>ГАРАНТИИ ИЗГОТОВИТЕЛЯ</w:t>
      </w:r>
    </w:p>
    <w:p w14:paraId="631339E4" w14:textId="77777777" w:rsidR="00B43FCC" w:rsidRPr="00E8712A" w:rsidRDefault="00B43FCC" w:rsidP="00B43FCC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Изготовитель гарантирует соответствие оболочки требованиям ТУ при соблюдении условий транспортировки и хранения на складах потребителя. </w:t>
      </w:r>
    </w:p>
    <w:p w14:paraId="73A0D41D" w14:textId="77777777" w:rsidR="00B43FCC" w:rsidRPr="00E8712A" w:rsidRDefault="00B43FCC" w:rsidP="00B43FCC">
      <w:pPr>
        <w:ind w:firstLine="284"/>
        <w:jc w:val="both"/>
        <w:rPr>
          <w:sz w:val="22"/>
          <w:szCs w:val="22"/>
        </w:rPr>
      </w:pPr>
      <w:r w:rsidRPr="00E8712A">
        <w:rPr>
          <w:sz w:val="22"/>
          <w:szCs w:val="22"/>
        </w:rPr>
        <w:t xml:space="preserve">Гарантийный срок хранения оболочки </w:t>
      </w:r>
      <w:proofErr w:type="gramStart"/>
      <w:r w:rsidRPr="00E8712A">
        <w:rPr>
          <w:sz w:val="22"/>
          <w:szCs w:val="22"/>
        </w:rPr>
        <w:t>–  1</w:t>
      </w:r>
      <w:proofErr w:type="gramEnd"/>
      <w:r w:rsidRPr="00E8712A">
        <w:rPr>
          <w:sz w:val="22"/>
          <w:szCs w:val="22"/>
        </w:rPr>
        <w:t xml:space="preserve"> год с момента изготовления при условии сохранения целостности заводской упаковки.</w:t>
      </w:r>
    </w:p>
    <w:p w14:paraId="7BF65923" w14:textId="77777777" w:rsidR="00B43FCC" w:rsidRPr="00E8712A" w:rsidRDefault="00B43FCC" w:rsidP="00B43FCC">
      <w:pPr>
        <w:ind w:firstLine="284"/>
        <w:jc w:val="both"/>
        <w:rPr>
          <w:sz w:val="22"/>
          <w:szCs w:val="22"/>
        </w:rPr>
      </w:pPr>
    </w:p>
    <w:p w14:paraId="34C6969E" w14:textId="77777777" w:rsidR="00A54233" w:rsidRPr="00E8712A" w:rsidRDefault="00B43FCC" w:rsidP="00BA00E3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E8712A">
        <w:rPr>
          <w:sz w:val="22"/>
          <w:szCs w:val="22"/>
        </w:rPr>
        <w:lastRenderedPageBreak/>
        <w:t>В случае необходимости Производитель оставляет за собой право изменить свойства выпускаемой продукции без предварительного уведомления потребителей.</w:t>
      </w:r>
    </w:p>
    <w:p w14:paraId="418CEB76" w14:textId="3A80D055" w:rsidR="007A7229" w:rsidRDefault="007A7229" w:rsidP="00F64754">
      <w:pPr>
        <w:shd w:val="clear" w:color="auto" w:fill="FFFFFF"/>
        <w:rPr>
          <w:b/>
          <w:sz w:val="22"/>
          <w:szCs w:val="22"/>
        </w:rPr>
      </w:pPr>
    </w:p>
    <w:sectPr w:rsidR="007A7229" w:rsidSect="000F2985">
      <w:footerReference w:type="even" r:id="rId10"/>
      <w:footerReference w:type="default" r:id="rId11"/>
      <w:type w:val="continuous"/>
      <w:pgSz w:w="8391" w:h="11907" w:code="11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58BB" w14:textId="77777777" w:rsidR="00442DD1" w:rsidRDefault="00442DD1">
      <w:r>
        <w:separator/>
      </w:r>
    </w:p>
  </w:endnote>
  <w:endnote w:type="continuationSeparator" w:id="0">
    <w:p w14:paraId="29279257" w14:textId="77777777" w:rsidR="00442DD1" w:rsidRDefault="0044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F852" w14:textId="77777777" w:rsidR="00A804BF" w:rsidRDefault="00C527B2" w:rsidP="00DD0F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4B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ED6C7C" w14:textId="77777777" w:rsidR="00A804BF" w:rsidRDefault="00A804BF" w:rsidP="00DD0F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CBDD" w14:textId="77777777" w:rsidR="00A804BF" w:rsidRDefault="00C527B2" w:rsidP="00DD0F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F0A">
      <w:rPr>
        <w:rStyle w:val="a5"/>
        <w:noProof/>
      </w:rPr>
      <w:t>3</w:t>
    </w:r>
    <w:r>
      <w:rPr>
        <w:rStyle w:val="a5"/>
      </w:rPr>
      <w:fldChar w:fldCharType="end"/>
    </w:r>
  </w:p>
  <w:p w14:paraId="31BADBD7" w14:textId="77777777" w:rsidR="00A804BF" w:rsidRDefault="00A804BF" w:rsidP="00DD0FA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834C" w14:textId="77777777" w:rsidR="00A804BF" w:rsidRDefault="00C527B2" w:rsidP="00DD0F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4B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9BBC78" w14:textId="77777777" w:rsidR="00A804BF" w:rsidRDefault="00A804BF" w:rsidP="00DD0FAE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E528" w14:textId="77777777" w:rsidR="00A804BF" w:rsidRDefault="00C527B2" w:rsidP="00DD0F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F0A">
      <w:rPr>
        <w:rStyle w:val="a5"/>
        <w:noProof/>
      </w:rPr>
      <w:t>4</w:t>
    </w:r>
    <w:r>
      <w:rPr>
        <w:rStyle w:val="a5"/>
      </w:rPr>
      <w:fldChar w:fldCharType="end"/>
    </w:r>
  </w:p>
  <w:p w14:paraId="3D96F8F6" w14:textId="77777777" w:rsidR="00A804BF" w:rsidRDefault="00A804BF" w:rsidP="00DD0F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5C4F" w14:textId="77777777" w:rsidR="00442DD1" w:rsidRDefault="00442DD1">
      <w:r>
        <w:separator/>
      </w:r>
    </w:p>
  </w:footnote>
  <w:footnote w:type="continuationSeparator" w:id="0">
    <w:p w14:paraId="217BEE31" w14:textId="77777777" w:rsidR="00442DD1" w:rsidRDefault="0044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DC03596"/>
    <w:lvl w:ilvl="0">
      <w:numFmt w:val="bullet"/>
      <w:lvlText w:val="*"/>
      <w:lvlJc w:val="left"/>
    </w:lvl>
  </w:abstractNum>
  <w:abstractNum w:abstractNumId="1" w15:restartNumberingAfterBreak="0">
    <w:nsid w:val="038B1F0F"/>
    <w:multiLevelType w:val="multilevel"/>
    <w:tmpl w:val="D66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5FF9"/>
    <w:multiLevelType w:val="hybridMultilevel"/>
    <w:tmpl w:val="601C6AD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62299"/>
    <w:multiLevelType w:val="multilevel"/>
    <w:tmpl w:val="50EE3E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18F11392"/>
    <w:multiLevelType w:val="hybridMultilevel"/>
    <w:tmpl w:val="1CC65EF2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1C8C4E71"/>
    <w:multiLevelType w:val="hybridMultilevel"/>
    <w:tmpl w:val="306E6C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74EC"/>
    <w:multiLevelType w:val="hybridMultilevel"/>
    <w:tmpl w:val="C1741AFC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232F75EF"/>
    <w:multiLevelType w:val="hybridMultilevel"/>
    <w:tmpl w:val="321CC8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D2D97"/>
    <w:multiLevelType w:val="hybridMultilevel"/>
    <w:tmpl w:val="4DF046D2"/>
    <w:lvl w:ilvl="0" w:tplc="3FFC0774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D9449E"/>
    <w:multiLevelType w:val="hybridMultilevel"/>
    <w:tmpl w:val="3912D8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3C8A"/>
    <w:multiLevelType w:val="hybridMultilevel"/>
    <w:tmpl w:val="5454B21C"/>
    <w:lvl w:ilvl="0" w:tplc="7E3062EC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0C5293"/>
    <w:multiLevelType w:val="hybridMultilevel"/>
    <w:tmpl w:val="4EF0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E48C1"/>
    <w:multiLevelType w:val="hybridMultilevel"/>
    <w:tmpl w:val="D66A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93DD2"/>
    <w:multiLevelType w:val="hybridMultilevel"/>
    <w:tmpl w:val="9F668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7861"/>
    <w:multiLevelType w:val="hybridMultilevel"/>
    <w:tmpl w:val="D4F6A1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E6462F"/>
    <w:multiLevelType w:val="hybridMultilevel"/>
    <w:tmpl w:val="5CCA09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46A"/>
    <w:multiLevelType w:val="hybridMultilevel"/>
    <w:tmpl w:val="F17A8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00876"/>
    <w:multiLevelType w:val="hybridMultilevel"/>
    <w:tmpl w:val="A6348E4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7912D8"/>
    <w:multiLevelType w:val="hybridMultilevel"/>
    <w:tmpl w:val="5DCE041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EB55C0E"/>
    <w:multiLevelType w:val="hybridMultilevel"/>
    <w:tmpl w:val="7A548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7462B"/>
    <w:multiLevelType w:val="hybridMultilevel"/>
    <w:tmpl w:val="BCFA7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1613B"/>
    <w:multiLevelType w:val="hybridMultilevel"/>
    <w:tmpl w:val="B3A2F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  <w:num w:numId="17">
    <w:abstractNumId w:val="6"/>
  </w:num>
  <w:num w:numId="18">
    <w:abstractNumId w:val="18"/>
  </w:num>
  <w:num w:numId="19">
    <w:abstractNumId w:val="7"/>
  </w:num>
  <w:num w:numId="20">
    <w:abstractNumId w:val="17"/>
  </w:num>
  <w:num w:numId="21">
    <w:abstractNumId w:val="14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5E"/>
    <w:rsid w:val="00012392"/>
    <w:rsid w:val="00017D41"/>
    <w:rsid w:val="00020B37"/>
    <w:rsid w:val="00034015"/>
    <w:rsid w:val="000427A0"/>
    <w:rsid w:val="00051BC7"/>
    <w:rsid w:val="000526B8"/>
    <w:rsid w:val="00056AC3"/>
    <w:rsid w:val="00071EFA"/>
    <w:rsid w:val="00084CC0"/>
    <w:rsid w:val="0008524A"/>
    <w:rsid w:val="00087DDD"/>
    <w:rsid w:val="00097444"/>
    <w:rsid w:val="0009750C"/>
    <w:rsid w:val="000B00C4"/>
    <w:rsid w:val="000B4022"/>
    <w:rsid w:val="000B6525"/>
    <w:rsid w:val="000D0D4E"/>
    <w:rsid w:val="000D6726"/>
    <w:rsid w:val="000F2985"/>
    <w:rsid w:val="0010241C"/>
    <w:rsid w:val="00102A7C"/>
    <w:rsid w:val="00107CFC"/>
    <w:rsid w:val="001103BA"/>
    <w:rsid w:val="00117632"/>
    <w:rsid w:val="00117AE7"/>
    <w:rsid w:val="00124FA8"/>
    <w:rsid w:val="00125B44"/>
    <w:rsid w:val="00126059"/>
    <w:rsid w:val="001613CA"/>
    <w:rsid w:val="001740BA"/>
    <w:rsid w:val="0018613E"/>
    <w:rsid w:val="001938CB"/>
    <w:rsid w:val="001976CF"/>
    <w:rsid w:val="001A38B2"/>
    <w:rsid w:val="001C61B2"/>
    <w:rsid w:val="001D6BA0"/>
    <w:rsid w:val="001E5A78"/>
    <w:rsid w:val="00214DC8"/>
    <w:rsid w:val="00227AD7"/>
    <w:rsid w:val="00231E73"/>
    <w:rsid w:val="0023507D"/>
    <w:rsid w:val="00243F3C"/>
    <w:rsid w:val="0025554D"/>
    <w:rsid w:val="002566E8"/>
    <w:rsid w:val="00265D0B"/>
    <w:rsid w:val="002768C3"/>
    <w:rsid w:val="00281AE6"/>
    <w:rsid w:val="0029061E"/>
    <w:rsid w:val="002B3F60"/>
    <w:rsid w:val="002B411A"/>
    <w:rsid w:val="002B422C"/>
    <w:rsid w:val="002C1E0F"/>
    <w:rsid w:val="002C76FD"/>
    <w:rsid w:val="002D2697"/>
    <w:rsid w:val="002E5DD0"/>
    <w:rsid w:val="002F375E"/>
    <w:rsid w:val="002F5E47"/>
    <w:rsid w:val="00323BCA"/>
    <w:rsid w:val="00327156"/>
    <w:rsid w:val="0033703E"/>
    <w:rsid w:val="00340510"/>
    <w:rsid w:val="00346532"/>
    <w:rsid w:val="00357CEA"/>
    <w:rsid w:val="0036483E"/>
    <w:rsid w:val="00371E8E"/>
    <w:rsid w:val="003828FF"/>
    <w:rsid w:val="00384810"/>
    <w:rsid w:val="00397B04"/>
    <w:rsid w:val="003A24AE"/>
    <w:rsid w:val="003A6051"/>
    <w:rsid w:val="003B41C5"/>
    <w:rsid w:val="003C377E"/>
    <w:rsid w:val="003C416D"/>
    <w:rsid w:val="003C54A0"/>
    <w:rsid w:val="003D1277"/>
    <w:rsid w:val="003D44C2"/>
    <w:rsid w:val="003F78BF"/>
    <w:rsid w:val="00407F83"/>
    <w:rsid w:val="00411F40"/>
    <w:rsid w:val="00442DD1"/>
    <w:rsid w:val="00461A39"/>
    <w:rsid w:val="00482E23"/>
    <w:rsid w:val="00486717"/>
    <w:rsid w:val="00486CA3"/>
    <w:rsid w:val="004A45B6"/>
    <w:rsid w:val="004A65CB"/>
    <w:rsid w:val="004D65F0"/>
    <w:rsid w:val="004F45DC"/>
    <w:rsid w:val="00511871"/>
    <w:rsid w:val="00511B7F"/>
    <w:rsid w:val="005149FF"/>
    <w:rsid w:val="00545095"/>
    <w:rsid w:val="00546B52"/>
    <w:rsid w:val="00552747"/>
    <w:rsid w:val="005714DD"/>
    <w:rsid w:val="00583CBA"/>
    <w:rsid w:val="0059124E"/>
    <w:rsid w:val="005958F3"/>
    <w:rsid w:val="005B5320"/>
    <w:rsid w:val="005B7EBF"/>
    <w:rsid w:val="005C57CA"/>
    <w:rsid w:val="005F00F0"/>
    <w:rsid w:val="005F0935"/>
    <w:rsid w:val="005F1174"/>
    <w:rsid w:val="00602309"/>
    <w:rsid w:val="00604F4C"/>
    <w:rsid w:val="00615C8C"/>
    <w:rsid w:val="00621B90"/>
    <w:rsid w:val="006251C9"/>
    <w:rsid w:val="00627BFB"/>
    <w:rsid w:val="00634A35"/>
    <w:rsid w:val="006430EF"/>
    <w:rsid w:val="006438D9"/>
    <w:rsid w:val="00646019"/>
    <w:rsid w:val="0064792E"/>
    <w:rsid w:val="0065478C"/>
    <w:rsid w:val="00656E4A"/>
    <w:rsid w:val="0066233C"/>
    <w:rsid w:val="0066256E"/>
    <w:rsid w:val="0067409B"/>
    <w:rsid w:val="00676BFB"/>
    <w:rsid w:val="00685787"/>
    <w:rsid w:val="006A1C51"/>
    <w:rsid w:val="006A354C"/>
    <w:rsid w:val="006C0AB8"/>
    <w:rsid w:val="006C7EBE"/>
    <w:rsid w:val="006D6980"/>
    <w:rsid w:val="006E32AC"/>
    <w:rsid w:val="006E57F8"/>
    <w:rsid w:val="006E79A1"/>
    <w:rsid w:val="006F21B4"/>
    <w:rsid w:val="00720DB3"/>
    <w:rsid w:val="00722235"/>
    <w:rsid w:val="00727D83"/>
    <w:rsid w:val="00730C6A"/>
    <w:rsid w:val="00765BDC"/>
    <w:rsid w:val="007669EB"/>
    <w:rsid w:val="0078764A"/>
    <w:rsid w:val="00790BCB"/>
    <w:rsid w:val="00792C1E"/>
    <w:rsid w:val="007A3D3A"/>
    <w:rsid w:val="007A7229"/>
    <w:rsid w:val="007A7D48"/>
    <w:rsid w:val="007B1CD5"/>
    <w:rsid w:val="007D38E1"/>
    <w:rsid w:val="007F000A"/>
    <w:rsid w:val="007F3612"/>
    <w:rsid w:val="007F42A4"/>
    <w:rsid w:val="00807A96"/>
    <w:rsid w:val="00810EBE"/>
    <w:rsid w:val="008230D5"/>
    <w:rsid w:val="00837BF1"/>
    <w:rsid w:val="00841F46"/>
    <w:rsid w:val="008465E2"/>
    <w:rsid w:val="00854F0A"/>
    <w:rsid w:val="00860DB9"/>
    <w:rsid w:val="008665C3"/>
    <w:rsid w:val="00886D14"/>
    <w:rsid w:val="008D6A40"/>
    <w:rsid w:val="008E5E71"/>
    <w:rsid w:val="008F148B"/>
    <w:rsid w:val="008F3F1A"/>
    <w:rsid w:val="008F7E4F"/>
    <w:rsid w:val="00906EFE"/>
    <w:rsid w:val="00914632"/>
    <w:rsid w:val="00917C61"/>
    <w:rsid w:val="0093230C"/>
    <w:rsid w:val="00934C86"/>
    <w:rsid w:val="00940C17"/>
    <w:rsid w:val="00952560"/>
    <w:rsid w:val="009572D6"/>
    <w:rsid w:val="00960C46"/>
    <w:rsid w:val="009735A0"/>
    <w:rsid w:val="0098448C"/>
    <w:rsid w:val="009A6A41"/>
    <w:rsid w:val="009A76A4"/>
    <w:rsid w:val="009B2316"/>
    <w:rsid w:val="009B4750"/>
    <w:rsid w:val="009D0505"/>
    <w:rsid w:val="009D289A"/>
    <w:rsid w:val="009D2C20"/>
    <w:rsid w:val="009D414A"/>
    <w:rsid w:val="009D5B55"/>
    <w:rsid w:val="009E3A6D"/>
    <w:rsid w:val="009F15A9"/>
    <w:rsid w:val="009F3AAB"/>
    <w:rsid w:val="00A059E0"/>
    <w:rsid w:val="00A21B8E"/>
    <w:rsid w:val="00A41FF0"/>
    <w:rsid w:val="00A54233"/>
    <w:rsid w:val="00A70204"/>
    <w:rsid w:val="00A7155D"/>
    <w:rsid w:val="00A72090"/>
    <w:rsid w:val="00A7752C"/>
    <w:rsid w:val="00A804BF"/>
    <w:rsid w:val="00A861E9"/>
    <w:rsid w:val="00A87A74"/>
    <w:rsid w:val="00AA4551"/>
    <w:rsid w:val="00AC07C7"/>
    <w:rsid w:val="00AC20D2"/>
    <w:rsid w:val="00AD659C"/>
    <w:rsid w:val="00AE7287"/>
    <w:rsid w:val="00B15680"/>
    <w:rsid w:val="00B2206F"/>
    <w:rsid w:val="00B316E6"/>
    <w:rsid w:val="00B31EE2"/>
    <w:rsid w:val="00B35CB1"/>
    <w:rsid w:val="00B35EE5"/>
    <w:rsid w:val="00B371CD"/>
    <w:rsid w:val="00B37E2F"/>
    <w:rsid w:val="00B43FCC"/>
    <w:rsid w:val="00B44C40"/>
    <w:rsid w:val="00B731BF"/>
    <w:rsid w:val="00B82BA8"/>
    <w:rsid w:val="00B91A42"/>
    <w:rsid w:val="00B9297A"/>
    <w:rsid w:val="00B97C84"/>
    <w:rsid w:val="00BA00E3"/>
    <w:rsid w:val="00BA2968"/>
    <w:rsid w:val="00BA4950"/>
    <w:rsid w:val="00BB55F0"/>
    <w:rsid w:val="00BC7C12"/>
    <w:rsid w:val="00BD4CF7"/>
    <w:rsid w:val="00BF3154"/>
    <w:rsid w:val="00BF62B0"/>
    <w:rsid w:val="00C0068F"/>
    <w:rsid w:val="00C00FE2"/>
    <w:rsid w:val="00C01758"/>
    <w:rsid w:val="00C06828"/>
    <w:rsid w:val="00C13E8E"/>
    <w:rsid w:val="00C34213"/>
    <w:rsid w:val="00C45A94"/>
    <w:rsid w:val="00C527B2"/>
    <w:rsid w:val="00C54499"/>
    <w:rsid w:val="00C55458"/>
    <w:rsid w:val="00C57E12"/>
    <w:rsid w:val="00C62EE4"/>
    <w:rsid w:val="00C65454"/>
    <w:rsid w:val="00C8572B"/>
    <w:rsid w:val="00C90E3E"/>
    <w:rsid w:val="00CB5779"/>
    <w:rsid w:val="00CC626A"/>
    <w:rsid w:val="00CE6795"/>
    <w:rsid w:val="00CE77A3"/>
    <w:rsid w:val="00CF4646"/>
    <w:rsid w:val="00D06803"/>
    <w:rsid w:val="00D317A9"/>
    <w:rsid w:val="00D446AB"/>
    <w:rsid w:val="00D51215"/>
    <w:rsid w:val="00D66848"/>
    <w:rsid w:val="00D76AB7"/>
    <w:rsid w:val="00D77CC4"/>
    <w:rsid w:val="00D80667"/>
    <w:rsid w:val="00D81AE6"/>
    <w:rsid w:val="00D952AE"/>
    <w:rsid w:val="00D952F2"/>
    <w:rsid w:val="00DA4059"/>
    <w:rsid w:val="00DB41A6"/>
    <w:rsid w:val="00DC1A5F"/>
    <w:rsid w:val="00DC1F88"/>
    <w:rsid w:val="00DC3B15"/>
    <w:rsid w:val="00DC4FC3"/>
    <w:rsid w:val="00DD0FAE"/>
    <w:rsid w:val="00DE413E"/>
    <w:rsid w:val="00DE6CC3"/>
    <w:rsid w:val="00E24F54"/>
    <w:rsid w:val="00E3219C"/>
    <w:rsid w:val="00E40942"/>
    <w:rsid w:val="00E60294"/>
    <w:rsid w:val="00E768EC"/>
    <w:rsid w:val="00E8712A"/>
    <w:rsid w:val="00E95213"/>
    <w:rsid w:val="00E96340"/>
    <w:rsid w:val="00ED0A20"/>
    <w:rsid w:val="00ED2253"/>
    <w:rsid w:val="00ED2EA5"/>
    <w:rsid w:val="00ED6E1C"/>
    <w:rsid w:val="00F22892"/>
    <w:rsid w:val="00F23289"/>
    <w:rsid w:val="00F25849"/>
    <w:rsid w:val="00F533A1"/>
    <w:rsid w:val="00F54BDD"/>
    <w:rsid w:val="00F61224"/>
    <w:rsid w:val="00F62263"/>
    <w:rsid w:val="00F64754"/>
    <w:rsid w:val="00F64CB3"/>
    <w:rsid w:val="00F81CE1"/>
    <w:rsid w:val="00FA7A79"/>
    <w:rsid w:val="00FB765F"/>
    <w:rsid w:val="00FC5FAA"/>
    <w:rsid w:val="00FC73E8"/>
    <w:rsid w:val="00FD3070"/>
    <w:rsid w:val="00FE73C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BDF78"/>
  <w15:docId w15:val="{2ED15B20-32F1-4BEA-A1F1-9185D35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66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4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0F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0FAE"/>
  </w:style>
  <w:style w:type="table" w:customStyle="1" w:styleId="11">
    <w:name w:val="Сетка таблицы1"/>
    <w:basedOn w:val="a1"/>
    <w:next w:val="a3"/>
    <w:uiPriority w:val="59"/>
    <w:rsid w:val="008665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665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8665C3"/>
    <w:pPr>
      <w:widowControl w:val="0"/>
      <w:autoSpaceDE w:val="0"/>
      <w:autoSpaceDN w:val="0"/>
      <w:adjustRightInd w:val="0"/>
    </w:pPr>
  </w:style>
  <w:style w:type="paragraph" w:styleId="a7">
    <w:name w:val="Title"/>
    <w:basedOn w:val="a"/>
    <w:next w:val="a"/>
    <w:link w:val="a8"/>
    <w:uiPriority w:val="10"/>
    <w:qFormat/>
    <w:rsid w:val="008665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8665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665C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665C3"/>
    <w:rPr>
      <w:rFonts w:ascii="Cambria" w:eastAsia="Times New Roman" w:hAnsi="Cambria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D2253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0D6726"/>
    <w:rPr>
      <w:b/>
      <w:bCs/>
    </w:rPr>
  </w:style>
  <w:style w:type="paragraph" w:styleId="ac">
    <w:name w:val="List Paragraph"/>
    <w:basedOn w:val="a"/>
    <w:uiPriority w:val="34"/>
    <w:qFormat/>
    <w:rsid w:val="000B00C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80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6FD0-4C89-4B57-A145-EC3E7925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Diz</dc:creator>
  <cp:lastModifiedBy>777</cp:lastModifiedBy>
  <cp:revision>12</cp:revision>
  <cp:lastPrinted>2015-09-11T06:56:00Z</cp:lastPrinted>
  <dcterms:created xsi:type="dcterms:W3CDTF">2012-09-17T08:59:00Z</dcterms:created>
  <dcterms:modified xsi:type="dcterms:W3CDTF">2020-11-11T08:03:00Z</dcterms:modified>
</cp:coreProperties>
</file>